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5C5B" w14:textId="4BDB35AB" w:rsidR="0030122E" w:rsidRPr="002F08D1" w:rsidRDefault="0091118A" w:rsidP="00AA102C">
      <w:pPr>
        <w:pStyle w:val="Heading3"/>
        <w:rPr>
          <w:rFonts w:ascii="Calibri" w:hAnsi="Calibri"/>
          <w:sz w:val="32"/>
        </w:rPr>
      </w:pPr>
      <w:bookmarkStart w:id="0" w:name="_Toc442869021"/>
      <w:r>
        <w:rPr>
          <w:rFonts w:ascii="Calibri" w:hAnsi="Calibri"/>
          <w:sz w:val="32"/>
        </w:rPr>
        <w:t>Arviointilomake</w:t>
      </w:r>
      <w:r w:rsidR="00955708">
        <w:rPr>
          <w:rFonts w:ascii="Calibri" w:hAnsi="Calibri"/>
          <w:sz w:val="32"/>
        </w:rPr>
        <w:tab/>
      </w:r>
      <w:r w:rsidR="00955708">
        <w:rPr>
          <w:rFonts w:ascii="Calibri" w:hAnsi="Calibri"/>
          <w:sz w:val="32"/>
        </w:rPr>
        <w:tab/>
      </w:r>
      <w:r w:rsidR="00955708">
        <w:rPr>
          <w:rFonts w:ascii="Calibri" w:hAnsi="Calibri"/>
          <w:sz w:val="32"/>
        </w:rPr>
        <w:tab/>
      </w:r>
      <w:r w:rsidR="00955708">
        <w:rPr>
          <w:rFonts w:ascii="Calibri" w:hAnsi="Calibri"/>
          <w:sz w:val="32"/>
        </w:rPr>
        <w:tab/>
      </w:r>
      <w:r w:rsidR="00955708">
        <w:rPr>
          <w:rFonts w:ascii="Calibri" w:hAnsi="Calibri"/>
          <w:sz w:val="32"/>
        </w:rPr>
        <w:tab/>
      </w:r>
      <w:r w:rsidR="00921938">
        <w:rPr>
          <w:rFonts w:ascii="Calibri" w:hAnsi="Calibri"/>
        </w:rPr>
        <w:t>2</w:t>
      </w:r>
      <w:r w:rsidR="00624EEF">
        <w:rPr>
          <w:rFonts w:ascii="Calibri" w:hAnsi="Calibri"/>
        </w:rPr>
        <w:t>9</w:t>
      </w:r>
      <w:r w:rsidR="00E53545">
        <w:rPr>
          <w:rFonts w:ascii="Calibri" w:hAnsi="Calibri"/>
        </w:rPr>
        <w:t>.</w:t>
      </w:r>
      <w:r w:rsidR="0036259F">
        <w:rPr>
          <w:rFonts w:ascii="Calibri" w:hAnsi="Calibri"/>
        </w:rPr>
        <w:t>2</w:t>
      </w:r>
      <w:r w:rsidR="00955708" w:rsidRPr="00955708">
        <w:rPr>
          <w:rFonts w:ascii="Calibri" w:hAnsi="Calibri"/>
        </w:rPr>
        <w:t>.20</w:t>
      </w:r>
      <w:r w:rsidR="0036259F">
        <w:rPr>
          <w:rFonts w:ascii="Calibri" w:hAnsi="Calibri"/>
        </w:rPr>
        <w:t>2</w:t>
      </w:r>
      <w:r w:rsidR="00624EEF">
        <w:rPr>
          <w:rFonts w:ascii="Calibri" w:hAnsi="Calibri"/>
        </w:rPr>
        <w:t>4</w:t>
      </w:r>
    </w:p>
    <w:p w14:paraId="76E9E8AB" w14:textId="76ED9FC9" w:rsidR="0030122E" w:rsidRPr="002F08D1" w:rsidRDefault="007B744A" w:rsidP="00AA102C">
      <w:pPr>
        <w:pStyle w:val="Heading3"/>
        <w:rPr>
          <w:rFonts w:ascii="Calibri" w:hAnsi="Calibri"/>
          <w:sz w:val="24"/>
          <w:szCs w:val="24"/>
        </w:rPr>
      </w:pPr>
      <w:r w:rsidRPr="002F08D1">
        <w:rPr>
          <w:rFonts w:ascii="Calibri" w:hAnsi="Calibri"/>
          <w:sz w:val="24"/>
          <w:szCs w:val="24"/>
        </w:rPr>
        <w:t xml:space="preserve">AUDITOIJA     </w:t>
      </w:r>
      <w:r w:rsidR="00DA5AE6">
        <w:rPr>
          <w:rFonts w:ascii="Calibri" w:hAnsi="Calibri"/>
          <w:b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5AE6">
        <w:rPr>
          <w:rFonts w:ascii="Calibri" w:hAnsi="Calibri"/>
          <w:b w:val="0"/>
          <w:sz w:val="24"/>
          <w:szCs w:val="24"/>
        </w:rPr>
        <w:instrText xml:space="preserve"> FORMTEXT </w:instrText>
      </w:r>
      <w:r w:rsidR="00DA5AE6">
        <w:rPr>
          <w:rFonts w:ascii="Calibri" w:hAnsi="Calibri"/>
          <w:b w:val="0"/>
          <w:sz w:val="24"/>
          <w:szCs w:val="24"/>
        </w:rPr>
      </w:r>
      <w:r w:rsidR="00DA5AE6">
        <w:rPr>
          <w:rFonts w:ascii="Calibri" w:hAnsi="Calibri"/>
          <w:b w:val="0"/>
          <w:sz w:val="24"/>
          <w:szCs w:val="24"/>
        </w:rPr>
        <w:fldChar w:fldCharType="separate"/>
      </w:r>
      <w:r w:rsidR="00DA5AE6">
        <w:rPr>
          <w:rFonts w:ascii="Calibri" w:hAnsi="Calibri"/>
          <w:b w:val="0"/>
          <w:noProof/>
          <w:sz w:val="24"/>
          <w:szCs w:val="24"/>
        </w:rPr>
        <w:t> </w:t>
      </w:r>
      <w:r w:rsidR="00DA5AE6">
        <w:rPr>
          <w:rFonts w:ascii="Calibri" w:hAnsi="Calibri"/>
          <w:b w:val="0"/>
          <w:noProof/>
          <w:sz w:val="24"/>
          <w:szCs w:val="24"/>
        </w:rPr>
        <w:t> </w:t>
      </w:r>
      <w:r w:rsidR="00DA5AE6">
        <w:rPr>
          <w:rFonts w:ascii="Calibri" w:hAnsi="Calibri"/>
          <w:b w:val="0"/>
          <w:noProof/>
          <w:sz w:val="24"/>
          <w:szCs w:val="24"/>
        </w:rPr>
        <w:t> </w:t>
      </w:r>
      <w:r w:rsidR="00DA5AE6">
        <w:rPr>
          <w:rFonts w:ascii="Calibri" w:hAnsi="Calibri"/>
          <w:b w:val="0"/>
          <w:noProof/>
          <w:sz w:val="24"/>
          <w:szCs w:val="24"/>
        </w:rPr>
        <w:t> </w:t>
      </w:r>
      <w:r w:rsidR="00DA5AE6">
        <w:rPr>
          <w:rFonts w:ascii="Calibri" w:hAnsi="Calibri"/>
          <w:b w:val="0"/>
          <w:noProof/>
          <w:sz w:val="24"/>
          <w:szCs w:val="24"/>
        </w:rPr>
        <w:t> </w:t>
      </w:r>
      <w:r w:rsidR="00DA5AE6">
        <w:rPr>
          <w:rFonts w:ascii="Calibri" w:hAnsi="Calibri"/>
          <w:b w:val="0"/>
          <w:sz w:val="24"/>
          <w:szCs w:val="24"/>
        </w:rPr>
        <w:fldChar w:fldCharType="end"/>
      </w:r>
    </w:p>
    <w:p w14:paraId="068FF19E" w14:textId="4E4ECD79" w:rsidR="0030122E" w:rsidRPr="002F08D1" w:rsidRDefault="007B744A" w:rsidP="00DA5AE6">
      <w:pPr>
        <w:pStyle w:val="Heading3"/>
        <w:rPr>
          <w:rFonts w:ascii="Calibri" w:hAnsi="Calibri"/>
          <w:sz w:val="24"/>
          <w:szCs w:val="24"/>
        </w:rPr>
      </w:pPr>
      <w:r w:rsidRPr="002F08D1">
        <w:rPr>
          <w:rFonts w:ascii="Calibri" w:hAnsi="Calibri"/>
          <w:sz w:val="24"/>
          <w:szCs w:val="24"/>
        </w:rPr>
        <w:t>AUDITOITAVA</w:t>
      </w:r>
      <w:r w:rsidR="00E12FDE">
        <w:rPr>
          <w:rFonts w:ascii="Calibri" w:hAnsi="Calibri"/>
          <w:sz w:val="24"/>
          <w:szCs w:val="24"/>
        </w:rPr>
        <w:t xml:space="preserve"> YRITYS</w:t>
      </w:r>
      <w:r w:rsidRPr="002F08D1">
        <w:rPr>
          <w:rFonts w:ascii="Calibri" w:hAnsi="Calibri"/>
          <w:sz w:val="24"/>
          <w:szCs w:val="24"/>
        </w:rPr>
        <w:t xml:space="preserve">    </w:t>
      </w:r>
      <w:r w:rsidR="00510A26">
        <w:rPr>
          <w:rFonts w:ascii="Calibri" w:hAnsi="Calibri"/>
          <w:sz w:val="24"/>
          <w:szCs w:val="24"/>
        </w:rPr>
        <w:tab/>
      </w:r>
      <w:r w:rsidR="00C81B4B" w:rsidRPr="002F08D1">
        <w:rPr>
          <w:rFonts w:ascii="Calibri" w:hAnsi="Calibri"/>
          <w:b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1B4B" w:rsidRPr="002F08D1">
        <w:rPr>
          <w:rFonts w:ascii="Calibri" w:hAnsi="Calibri"/>
          <w:b w:val="0"/>
          <w:sz w:val="24"/>
          <w:szCs w:val="24"/>
        </w:rPr>
        <w:instrText xml:space="preserve"> FORMTEXT </w:instrText>
      </w:r>
      <w:r w:rsidR="00C81B4B" w:rsidRPr="002F08D1">
        <w:rPr>
          <w:rFonts w:ascii="Calibri" w:hAnsi="Calibri"/>
          <w:b w:val="0"/>
          <w:sz w:val="24"/>
          <w:szCs w:val="24"/>
        </w:rPr>
      </w:r>
      <w:r w:rsidR="00C81B4B" w:rsidRPr="002F08D1">
        <w:rPr>
          <w:rFonts w:ascii="Calibri" w:hAnsi="Calibri"/>
          <w:b w:val="0"/>
          <w:sz w:val="24"/>
          <w:szCs w:val="24"/>
        </w:rPr>
        <w:fldChar w:fldCharType="separate"/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C81B4B" w:rsidRPr="002F08D1">
        <w:rPr>
          <w:rFonts w:ascii="Calibri" w:hAnsi="Calibri"/>
          <w:b w:val="0"/>
          <w:sz w:val="24"/>
          <w:szCs w:val="24"/>
        </w:rPr>
        <w:fldChar w:fldCharType="end"/>
      </w:r>
    </w:p>
    <w:p w14:paraId="5B34F9DD" w14:textId="77777777" w:rsidR="00510A26" w:rsidRDefault="00510A26" w:rsidP="00E12FDE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2F08D1">
        <w:rPr>
          <w:rFonts w:ascii="Calibri" w:hAnsi="Calibri"/>
          <w:b w:val="0"/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2F08D1">
        <w:rPr>
          <w:rFonts w:ascii="Calibri" w:hAnsi="Calibri"/>
          <w:b w:val="0"/>
          <w:sz w:val="24"/>
          <w:szCs w:val="24"/>
        </w:rPr>
        <w:instrText xml:space="preserve"> FORMTEXT </w:instrText>
      </w:r>
      <w:r w:rsidRPr="002F08D1">
        <w:rPr>
          <w:rFonts w:ascii="Calibri" w:hAnsi="Calibri"/>
          <w:b w:val="0"/>
          <w:sz w:val="24"/>
          <w:szCs w:val="24"/>
        </w:rPr>
      </w:r>
      <w:r w:rsidRPr="002F08D1">
        <w:rPr>
          <w:rFonts w:ascii="Calibri" w:hAnsi="Calibri"/>
          <w:b w:val="0"/>
          <w:sz w:val="24"/>
          <w:szCs w:val="24"/>
        </w:rPr>
        <w:fldChar w:fldCharType="separate"/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 w:rsidRPr="002F08D1">
        <w:rPr>
          <w:rFonts w:ascii="Calibri" w:hAnsi="Calibri"/>
          <w:b w:val="0"/>
          <w:sz w:val="24"/>
          <w:szCs w:val="24"/>
        </w:rPr>
        <w:fldChar w:fldCharType="end"/>
      </w:r>
    </w:p>
    <w:p w14:paraId="1A62675B" w14:textId="77777777" w:rsidR="00E12FDE" w:rsidRPr="002F08D1" w:rsidRDefault="00E12FDE" w:rsidP="00E12FDE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YRITYKSEN EDUSTAJAT</w:t>
      </w:r>
      <w:r w:rsidRPr="002F08D1">
        <w:rPr>
          <w:rFonts w:ascii="Calibri" w:hAnsi="Calibri"/>
          <w:sz w:val="24"/>
          <w:szCs w:val="24"/>
        </w:rPr>
        <w:t xml:space="preserve">   </w:t>
      </w:r>
      <w:r w:rsidR="00510A26">
        <w:rPr>
          <w:rFonts w:ascii="Calibri" w:hAnsi="Calibri"/>
          <w:sz w:val="24"/>
          <w:szCs w:val="24"/>
        </w:rPr>
        <w:tab/>
      </w:r>
      <w:r w:rsidRPr="002F08D1">
        <w:rPr>
          <w:rFonts w:ascii="Calibri" w:hAnsi="Calibri"/>
          <w:b w:val="0"/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2F08D1">
        <w:rPr>
          <w:rFonts w:ascii="Calibri" w:hAnsi="Calibri"/>
          <w:b w:val="0"/>
          <w:sz w:val="24"/>
          <w:szCs w:val="24"/>
        </w:rPr>
        <w:instrText xml:space="preserve"> FORMTEXT </w:instrText>
      </w:r>
      <w:r w:rsidRPr="002F08D1">
        <w:rPr>
          <w:rFonts w:ascii="Calibri" w:hAnsi="Calibri"/>
          <w:b w:val="0"/>
          <w:sz w:val="24"/>
          <w:szCs w:val="24"/>
        </w:rPr>
      </w:r>
      <w:r w:rsidRPr="002F08D1">
        <w:rPr>
          <w:rFonts w:ascii="Calibri" w:hAnsi="Calibri"/>
          <w:b w:val="0"/>
          <w:sz w:val="24"/>
          <w:szCs w:val="24"/>
        </w:rPr>
        <w:fldChar w:fldCharType="separate"/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>
        <w:rPr>
          <w:rFonts w:ascii="Calibri" w:hAnsi="Calibri"/>
          <w:b w:val="0"/>
          <w:sz w:val="24"/>
          <w:szCs w:val="24"/>
        </w:rPr>
        <w:t> </w:t>
      </w:r>
      <w:r w:rsidRPr="002F08D1">
        <w:rPr>
          <w:rFonts w:ascii="Calibri" w:hAnsi="Calibri"/>
          <w:b w:val="0"/>
          <w:sz w:val="24"/>
          <w:szCs w:val="24"/>
        </w:rPr>
        <w:fldChar w:fldCharType="end"/>
      </w:r>
    </w:p>
    <w:p w14:paraId="4C23E041" w14:textId="77777777" w:rsidR="0030122E" w:rsidRPr="002F08D1" w:rsidRDefault="007B744A" w:rsidP="00AA102C">
      <w:pPr>
        <w:pStyle w:val="Heading3"/>
        <w:rPr>
          <w:rFonts w:ascii="Calibri" w:hAnsi="Calibri"/>
          <w:sz w:val="24"/>
          <w:szCs w:val="24"/>
        </w:rPr>
      </w:pPr>
      <w:r w:rsidRPr="002F08D1">
        <w:rPr>
          <w:rFonts w:ascii="Calibri" w:hAnsi="Calibri"/>
          <w:sz w:val="24"/>
          <w:szCs w:val="24"/>
        </w:rPr>
        <w:t xml:space="preserve">AUDITOINNIN AJANKOHTA JA PAIKKA     </w:t>
      </w:r>
      <w:r w:rsidR="00C81B4B" w:rsidRPr="002F08D1">
        <w:rPr>
          <w:rFonts w:ascii="Calibri" w:hAnsi="Calibri"/>
          <w:b w:val="0"/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="00C81B4B" w:rsidRPr="002F08D1">
        <w:rPr>
          <w:rFonts w:ascii="Calibri" w:hAnsi="Calibri"/>
          <w:b w:val="0"/>
          <w:sz w:val="24"/>
          <w:szCs w:val="24"/>
        </w:rPr>
        <w:instrText xml:space="preserve"> FORMTEXT </w:instrText>
      </w:r>
      <w:r w:rsidR="00C81B4B" w:rsidRPr="002F08D1">
        <w:rPr>
          <w:rFonts w:ascii="Calibri" w:hAnsi="Calibri"/>
          <w:b w:val="0"/>
          <w:sz w:val="24"/>
          <w:szCs w:val="24"/>
        </w:rPr>
      </w:r>
      <w:r w:rsidR="00C81B4B" w:rsidRPr="002F08D1">
        <w:rPr>
          <w:rFonts w:ascii="Calibri" w:hAnsi="Calibri"/>
          <w:b w:val="0"/>
          <w:sz w:val="24"/>
          <w:szCs w:val="24"/>
        </w:rPr>
        <w:fldChar w:fldCharType="separate"/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D86588">
        <w:rPr>
          <w:rFonts w:ascii="Calibri" w:hAnsi="Calibri"/>
          <w:b w:val="0"/>
          <w:sz w:val="24"/>
          <w:szCs w:val="24"/>
        </w:rPr>
        <w:t> </w:t>
      </w:r>
      <w:r w:rsidR="00C81B4B" w:rsidRPr="002F08D1">
        <w:rPr>
          <w:rFonts w:ascii="Calibri" w:hAnsi="Calibri"/>
          <w:b w:val="0"/>
          <w:sz w:val="24"/>
          <w:szCs w:val="24"/>
        </w:rPr>
        <w:fldChar w:fldCharType="end"/>
      </w:r>
    </w:p>
    <w:p w14:paraId="175F016C" w14:textId="77777777" w:rsidR="00FB6D92" w:rsidRDefault="00FB6D92" w:rsidP="00FB6D92">
      <w:pPr>
        <w:spacing w:after="0"/>
      </w:pPr>
    </w:p>
    <w:p w14:paraId="32C63D9D" w14:textId="77777777" w:rsidR="00FB6D92" w:rsidRDefault="00FB6D92" w:rsidP="00FB6D92">
      <w:pPr>
        <w:spacing w:after="0"/>
      </w:pPr>
      <w:r>
        <w:t>Lomakkeessa pääkriteerien indikaattorit arvioidaan yksitellen käyttäen todentamisessa haastattelua (H), dokumenttia (D) tai molempia. Todentamiskeino rastitetaan indikaattorin kohdalle. Jos indikaattoria ei voida todentaa, ei merkitä mitään kumpaankaan ruu</w:t>
      </w:r>
      <w:r w:rsidR="000A3B58">
        <w:t>t</w:t>
      </w:r>
      <w:r>
        <w:t xml:space="preserve">uun. </w:t>
      </w:r>
      <w:r w:rsidR="001947E2">
        <w:t>Ind</w:t>
      </w:r>
      <w:r w:rsidR="001C4086">
        <w:t>ikaattorin vieressä</w:t>
      </w:r>
      <w:r w:rsidR="009C5628">
        <w:t xml:space="preserve"> on lokero </w:t>
      </w:r>
      <w:r w:rsidR="009C5628" w:rsidRPr="00955708">
        <w:rPr>
          <w:i/>
        </w:rPr>
        <w:t>Auditoijan havainnot</w:t>
      </w:r>
      <w:r w:rsidR="001C4086">
        <w:t xml:space="preserve">, johon auditoija voi kirjata </w:t>
      </w:r>
      <w:r w:rsidR="00571D6C">
        <w:t>indikaattoriin liittyviä havaintoja</w:t>
      </w:r>
      <w:r w:rsidR="001C4086">
        <w:t xml:space="preserve"> tarvittaessa.</w:t>
      </w:r>
      <w:r w:rsidR="001947E2">
        <w:t xml:space="preserve"> </w:t>
      </w:r>
      <w:r>
        <w:t xml:space="preserve">Arviointi -sarakkeeseen </w:t>
      </w:r>
      <w:r w:rsidR="00E326C0">
        <w:t>annetaan arvio</w:t>
      </w:r>
      <w:r>
        <w:t xml:space="preserve"> </w:t>
      </w:r>
      <w:r w:rsidR="005E1CE9">
        <w:t xml:space="preserve">koko </w:t>
      </w:r>
      <w:r>
        <w:t xml:space="preserve">kriteerin </w:t>
      </w:r>
      <w:r w:rsidR="00E326C0">
        <w:t>toteutumisesta</w:t>
      </w:r>
      <w:r>
        <w:t xml:space="preserve"> käyttäen kolmiportaista asteikkoa:</w:t>
      </w:r>
    </w:p>
    <w:p w14:paraId="7A367E68" w14:textId="77777777" w:rsidR="00FB6D92" w:rsidRPr="00C60252" w:rsidRDefault="00FB6D92" w:rsidP="00FB6D92">
      <w:pPr>
        <w:spacing w:after="0"/>
        <w:rPr>
          <w:sz w:val="20"/>
        </w:rPr>
      </w:pPr>
    </w:p>
    <w:p w14:paraId="179C5BD6" w14:textId="77777777" w:rsidR="00FB6D92" w:rsidRPr="00C60252" w:rsidRDefault="00FB6D92" w:rsidP="00FB6D92">
      <w:pPr>
        <w:spacing w:after="0"/>
        <w:rPr>
          <w:szCs w:val="24"/>
        </w:rPr>
      </w:pPr>
      <w:r w:rsidRPr="00C60252">
        <w:rPr>
          <w:szCs w:val="24"/>
        </w:rPr>
        <w:t>1. Toiminta täyttää kriteerin vaatimukset,</w:t>
      </w:r>
    </w:p>
    <w:p w14:paraId="647BE48D" w14:textId="77777777" w:rsidR="00FB6D92" w:rsidRPr="00C60252" w:rsidRDefault="00FB6D92" w:rsidP="00FB6D92">
      <w:pPr>
        <w:spacing w:after="0"/>
        <w:rPr>
          <w:szCs w:val="24"/>
        </w:rPr>
      </w:pPr>
      <w:r w:rsidRPr="00C60252">
        <w:rPr>
          <w:szCs w:val="24"/>
        </w:rPr>
        <w:t>2. Huomautus tai</w:t>
      </w:r>
    </w:p>
    <w:p w14:paraId="7FFBDDD2" w14:textId="77777777" w:rsidR="00FB6D92" w:rsidRPr="001947E2" w:rsidRDefault="00FB6D92" w:rsidP="001947E2">
      <w:pPr>
        <w:pStyle w:val="Heading3"/>
        <w:spacing w:before="0" w:beforeAutospacing="0" w:after="0" w:afterAutospacing="0"/>
        <w:rPr>
          <w:rFonts w:ascii="Calibri" w:hAnsi="Calibri"/>
          <w:b w:val="0"/>
          <w:szCs w:val="24"/>
        </w:rPr>
      </w:pPr>
      <w:bookmarkStart w:id="1" w:name="_Toc448410237"/>
      <w:r w:rsidRPr="00C60252">
        <w:rPr>
          <w:rFonts w:ascii="Calibri" w:hAnsi="Calibri"/>
          <w:b w:val="0"/>
          <w:szCs w:val="24"/>
        </w:rPr>
        <w:t>3. Poikkeama.</w:t>
      </w:r>
      <w:bookmarkEnd w:id="1"/>
    </w:p>
    <w:p w14:paraId="7C79B101" w14:textId="77777777" w:rsidR="001947E2" w:rsidRPr="00C60252" w:rsidRDefault="001947E2" w:rsidP="00FB6D92">
      <w:pPr>
        <w:spacing w:after="0"/>
        <w:rPr>
          <w:sz w:val="20"/>
        </w:rPr>
      </w:pPr>
    </w:p>
    <w:p w14:paraId="63886CF8" w14:textId="77777777" w:rsidR="002E72DF" w:rsidRDefault="00FB6D92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  <w:r>
        <w:t xml:space="preserve">Jos </w:t>
      </w:r>
      <w:r w:rsidR="00510A26">
        <w:rPr>
          <w:b/>
        </w:rPr>
        <w:t>Toiminta täyttää kriteeri</w:t>
      </w:r>
      <w:r w:rsidRPr="0015485F">
        <w:rPr>
          <w:b/>
        </w:rPr>
        <w:t>n vaatimukset</w:t>
      </w:r>
      <w:r>
        <w:t xml:space="preserve">, niin tällöin yrityksen toiminta vastaa auditointikriteerien mukaisia menettelytapoja ja laadunhallintaa. </w:t>
      </w:r>
      <w:r w:rsidRPr="0015485F">
        <w:rPr>
          <w:b/>
        </w:rPr>
        <w:t>Huomautuksen</w:t>
      </w:r>
      <w:r>
        <w:t xml:space="preserve"> kohdalla toiminta poikkeaa yksittäistapauksessa kriteerien vaatimuksista ja </w:t>
      </w:r>
      <w:r w:rsidRPr="00FB6D92">
        <w:rPr>
          <w:b/>
        </w:rPr>
        <w:t>Poikkeamassa</w:t>
      </w:r>
      <w:r w:rsidRPr="00FB6D92">
        <w:t xml:space="preserve"> </w:t>
      </w:r>
      <w:r w:rsidRPr="00FB6D92">
        <w:rPr>
          <w:rFonts w:cs="TT15Ct00"/>
        </w:rPr>
        <w:t>toiminta ei vastaa lain ja asetusten vaatimuksia tai sopimusten ja ohjeiden noudattamisessa on merkittäviä puutteita.</w:t>
      </w:r>
    </w:p>
    <w:p w14:paraId="03C95ECF" w14:textId="77777777" w:rsidR="002E72DF" w:rsidRDefault="002E72DF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</w:p>
    <w:p w14:paraId="5F46D036" w14:textId="11036160" w:rsidR="009D0730" w:rsidRDefault="002E72DF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  <w:r>
        <w:rPr>
          <w:rFonts w:cs="TT15Ct00"/>
        </w:rPr>
        <w:t>Kunkin kriteerin osalta todennetaan myös lakisääteist</w:t>
      </w:r>
      <w:r w:rsidR="00085B2B">
        <w:rPr>
          <w:rFonts w:cs="TT15Ct00"/>
        </w:rPr>
        <w:t xml:space="preserve">en, sopimusperusteisten ja </w:t>
      </w:r>
      <w:r>
        <w:rPr>
          <w:rFonts w:cs="TT15Ct00"/>
        </w:rPr>
        <w:t xml:space="preserve">metsäsertifioinnin mukaiset velvoitteet pääsääntöisesti auditoinnissa esitettävien dokumenttien perusteella. </w:t>
      </w:r>
      <w:r w:rsidR="00901F27">
        <w:rPr>
          <w:rFonts w:cs="TT15Ct00"/>
        </w:rPr>
        <w:t xml:space="preserve">Todentamisessa </w:t>
      </w:r>
      <w:r>
        <w:rPr>
          <w:rFonts w:cs="TT15Ct00"/>
        </w:rPr>
        <w:t xml:space="preserve">tarkistettavien dokumenttien luettelo on </w:t>
      </w:r>
      <w:r w:rsidR="00901F27">
        <w:rPr>
          <w:rFonts w:cs="TT15Ct00"/>
        </w:rPr>
        <w:t xml:space="preserve">liitteenä </w:t>
      </w:r>
      <w:r>
        <w:rPr>
          <w:rFonts w:cs="TT15Ct00"/>
        </w:rPr>
        <w:t>auditointiraportin</w:t>
      </w:r>
      <w:r w:rsidR="00901F27">
        <w:rPr>
          <w:rFonts w:cs="TT15Ct00"/>
        </w:rPr>
        <w:t xml:space="preserve"> lopussa</w:t>
      </w:r>
      <w:r>
        <w:rPr>
          <w:rFonts w:cs="TT15Ct00"/>
        </w:rPr>
        <w:t>.</w:t>
      </w:r>
    </w:p>
    <w:p w14:paraId="3AAE9D7B" w14:textId="77777777" w:rsidR="002E72DF" w:rsidRDefault="002E72DF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</w:p>
    <w:p w14:paraId="57DC46CF" w14:textId="340BE343" w:rsidR="00FB6D92" w:rsidRDefault="001A37FB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  <w:r>
        <w:rPr>
          <w:rFonts w:cs="TT15Ct00"/>
        </w:rPr>
        <w:t xml:space="preserve">Lomakkeen </w:t>
      </w:r>
      <w:r w:rsidR="008D60D9">
        <w:rPr>
          <w:rFonts w:cs="TT15Ct00"/>
        </w:rPr>
        <w:t>Arviointi-l</w:t>
      </w:r>
      <w:r w:rsidR="002176B2">
        <w:rPr>
          <w:rFonts w:cs="TT15Ct00"/>
        </w:rPr>
        <w:t xml:space="preserve">okeroon kirjoitetaan/merkitään arvio käyttäen </w:t>
      </w:r>
      <w:r w:rsidR="00242CD3">
        <w:rPr>
          <w:rFonts w:cs="TT15Ct00"/>
        </w:rPr>
        <w:t>em. kolmiportaista arviointi</w:t>
      </w:r>
      <w:r w:rsidR="002176B2">
        <w:rPr>
          <w:rFonts w:cs="TT15Ct00"/>
        </w:rPr>
        <w:t>asteikkoa</w:t>
      </w:r>
      <w:r w:rsidR="008D60D9">
        <w:rPr>
          <w:rFonts w:cs="TT15Ct00"/>
        </w:rPr>
        <w:t xml:space="preserve">. Havainnot-lokeroon kirjoitetaan kriteerin toteutumiseen liittyvät havainnot sekä </w:t>
      </w:r>
      <w:r w:rsidR="002176B2">
        <w:rPr>
          <w:rFonts w:cs="TT15Ct00"/>
        </w:rPr>
        <w:t>mahdollisen kehittämisehdotuksen näkökohtia</w:t>
      </w:r>
      <w:r w:rsidR="008D60D9">
        <w:rPr>
          <w:rFonts w:cs="TT15Ct00"/>
        </w:rPr>
        <w:t xml:space="preserve">. Korjaava toimenpide </w:t>
      </w:r>
      <w:r w:rsidR="00042179">
        <w:rPr>
          <w:rFonts w:cs="TT15Ct00"/>
        </w:rPr>
        <w:t>-kirjoitetaan</w:t>
      </w:r>
      <w:r w:rsidR="008D60D9">
        <w:rPr>
          <w:rFonts w:cs="TT15Ct00"/>
        </w:rPr>
        <w:t>,</w:t>
      </w:r>
      <w:r w:rsidR="00042179">
        <w:rPr>
          <w:rFonts w:cs="TT15Ct00"/>
        </w:rPr>
        <w:t xml:space="preserve"> kun havaitaan selkeä puute</w:t>
      </w:r>
      <w:r w:rsidR="00242CD3">
        <w:rPr>
          <w:rFonts w:cs="TT15Ct00"/>
        </w:rPr>
        <w:t xml:space="preserve"> toiminnassa tai kriteerien todentamisessa tarvittavissa dokumenteissa. Auditoi</w:t>
      </w:r>
      <w:r w:rsidR="00914D82">
        <w:rPr>
          <w:rFonts w:cs="TT15Ct00"/>
        </w:rPr>
        <w:t xml:space="preserve">ntiraporttiin </w:t>
      </w:r>
      <w:r w:rsidR="00242CD3">
        <w:rPr>
          <w:rFonts w:cs="TT15Ct00"/>
        </w:rPr>
        <w:t>voi</w:t>
      </w:r>
      <w:r w:rsidR="00914D82">
        <w:rPr>
          <w:rFonts w:cs="TT15Ct00"/>
        </w:rPr>
        <w:t>daan</w:t>
      </w:r>
      <w:r w:rsidR="00242CD3">
        <w:rPr>
          <w:rFonts w:cs="TT15Ct00"/>
        </w:rPr>
        <w:t xml:space="preserve"> kirjata </w:t>
      </w:r>
      <w:r w:rsidR="00914D82">
        <w:rPr>
          <w:rFonts w:cs="TT15Ct00"/>
        </w:rPr>
        <w:t xml:space="preserve">kunkin kriteerin osalta </w:t>
      </w:r>
      <w:r w:rsidR="00242CD3">
        <w:rPr>
          <w:rFonts w:cs="TT15Ct00"/>
        </w:rPr>
        <w:t>esitys puutteide</w:t>
      </w:r>
      <w:r w:rsidR="002176B2">
        <w:rPr>
          <w:rFonts w:cs="TT15Ct00"/>
        </w:rPr>
        <w:t>n korjaamiseksi</w:t>
      </w:r>
      <w:r w:rsidR="00042179">
        <w:rPr>
          <w:rFonts w:cs="TT15Ct00"/>
        </w:rPr>
        <w:t>.</w:t>
      </w:r>
    </w:p>
    <w:p w14:paraId="389545D9" w14:textId="77777777" w:rsidR="00901F27" w:rsidRDefault="00901F27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</w:p>
    <w:p w14:paraId="51A556B8" w14:textId="77777777" w:rsidR="00510A26" w:rsidRDefault="00510A26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  <w:r>
        <w:rPr>
          <w:rFonts w:cs="TT15Ct00"/>
        </w:rPr>
        <w:t>Lisätietoja;</w:t>
      </w:r>
    </w:p>
    <w:p w14:paraId="4EFCB639" w14:textId="77777777" w:rsidR="00510A26" w:rsidRDefault="00510A26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  <w:r w:rsidRPr="002F08D1">
        <w:rPr>
          <w:b/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b/>
          <w:sz w:val="24"/>
          <w:szCs w:val="24"/>
        </w:rPr>
      </w:r>
      <w:r w:rsidRPr="002F08D1">
        <w:rPr>
          <w:b/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2F08D1">
        <w:rPr>
          <w:b/>
          <w:sz w:val="24"/>
          <w:szCs w:val="24"/>
        </w:rPr>
        <w:fldChar w:fldCharType="end"/>
      </w:r>
    </w:p>
    <w:p w14:paraId="4FE77954" w14:textId="77777777" w:rsidR="00510A26" w:rsidRDefault="00510A26" w:rsidP="00FB6D92">
      <w:pPr>
        <w:autoSpaceDE w:val="0"/>
        <w:autoSpaceDN w:val="0"/>
        <w:adjustRightInd w:val="0"/>
        <w:spacing w:after="0" w:line="240" w:lineRule="auto"/>
        <w:rPr>
          <w:rFonts w:cs="TT15Ct00"/>
        </w:rPr>
      </w:pPr>
    </w:p>
    <w:p w14:paraId="7E26766F" w14:textId="77777777" w:rsidR="00EF5561" w:rsidRPr="002F08D1" w:rsidRDefault="007F7FEE" w:rsidP="007F7FEE">
      <w:pPr>
        <w:pStyle w:val="Heading3"/>
      </w:pPr>
      <w:r>
        <w:br w:type="page"/>
      </w:r>
      <w:r w:rsidR="00EA71E0" w:rsidRPr="002F08D1">
        <w:lastRenderedPageBreak/>
        <w:t>PÄÄKRITEERIT</w:t>
      </w:r>
      <w:bookmarkEnd w:id="0"/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382"/>
        <w:gridCol w:w="567"/>
        <w:gridCol w:w="567"/>
        <w:gridCol w:w="2155"/>
      </w:tblGrid>
      <w:tr w:rsidR="001C4086" w:rsidRPr="002F08D1" w14:paraId="07F0B017" w14:textId="77777777" w:rsidTr="00EC5996">
        <w:trPr>
          <w:trHeight w:val="280"/>
        </w:trPr>
        <w:tc>
          <w:tcPr>
            <w:tcW w:w="1276" w:type="dxa"/>
            <w:shd w:val="clear" w:color="auto" w:fill="E7E6E6"/>
            <w:vAlign w:val="center"/>
          </w:tcPr>
          <w:p w14:paraId="249A883F" w14:textId="77777777" w:rsidR="001C4086" w:rsidRPr="00901F27" w:rsidRDefault="001C4086" w:rsidP="006B64ED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>Kriteeri 1</w:t>
            </w:r>
          </w:p>
        </w:tc>
        <w:tc>
          <w:tcPr>
            <w:tcW w:w="5382" w:type="dxa"/>
            <w:shd w:val="clear" w:color="auto" w:fill="E7E6E6"/>
            <w:vAlign w:val="center"/>
          </w:tcPr>
          <w:p w14:paraId="57699F8B" w14:textId="77777777" w:rsidR="001C4086" w:rsidRPr="00901F27" w:rsidRDefault="001C4086" w:rsidP="006B64ED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>Vastuullisen liiketoiminnan johtaminen ja kehittäminen</w:t>
            </w:r>
          </w:p>
        </w:tc>
        <w:tc>
          <w:tcPr>
            <w:tcW w:w="567" w:type="dxa"/>
            <w:shd w:val="clear" w:color="auto" w:fill="E7E6E6"/>
          </w:tcPr>
          <w:p w14:paraId="0A1A7C5A" w14:textId="77777777" w:rsidR="001C4086" w:rsidRPr="002F08D1" w:rsidRDefault="001C4086" w:rsidP="007660F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</w:tcPr>
          <w:p w14:paraId="35214EE7" w14:textId="77777777" w:rsidR="001C4086" w:rsidRPr="002F08D1" w:rsidRDefault="001C4086" w:rsidP="007660F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155" w:type="dxa"/>
            <w:shd w:val="clear" w:color="auto" w:fill="E7E6E6"/>
          </w:tcPr>
          <w:p w14:paraId="59DCD553" w14:textId="77777777" w:rsidR="001C4086" w:rsidRPr="002F08D1" w:rsidRDefault="00EC5996" w:rsidP="007660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EC5996" w:rsidRPr="002F08D1" w14:paraId="6CBB258D" w14:textId="77777777" w:rsidTr="00EC5996">
        <w:trPr>
          <w:trHeight w:val="328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37A01B27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5382" w:type="dxa"/>
            <w:shd w:val="clear" w:color="auto" w:fill="E7E6E6"/>
            <w:vAlign w:val="center"/>
          </w:tcPr>
          <w:p w14:paraId="143E74DF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tuntee oleellisen lainsäädännön ja osaa kuvata uusien lakien seurantamenetelmän.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6505A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"/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  <w:bookmarkEnd w:id="2"/>
          </w:p>
        </w:tc>
        <w:tc>
          <w:tcPr>
            <w:tcW w:w="567" w:type="dxa"/>
            <w:shd w:val="clear" w:color="auto" w:fill="auto"/>
            <w:vAlign w:val="center"/>
          </w:tcPr>
          <w:p w14:paraId="62154F28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2"/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  <w:bookmarkEnd w:id="3"/>
          </w:p>
        </w:tc>
        <w:tc>
          <w:tcPr>
            <w:tcW w:w="2155" w:type="dxa"/>
          </w:tcPr>
          <w:p w14:paraId="668A8FCA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7181EA1C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629C8503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29A7A86C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on sitoutunut johtamisjärjestelmässään metsäsertifioinnin vaatimuksiin ja toimii niiden mukaisesti.</w:t>
            </w:r>
          </w:p>
          <w:p w14:paraId="1FF4F308" w14:textId="77777777" w:rsidR="00EC5996" w:rsidRPr="002F08D1" w:rsidRDefault="00EC5996" w:rsidP="00EC59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Etujärjestön jäsenyyden kautta</w:t>
            </w:r>
          </w:p>
          <w:p w14:paraId="131C2B70" w14:textId="77777777" w:rsidR="00EC5996" w:rsidRPr="002F08D1" w:rsidRDefault="00EC5996" w:rsidP="00EC59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Ilmoittautumalla suoraan sertifikaatin haltijalle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B1DA3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CC7AA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6334893E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773EE3DE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FFF252B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6779274A" w14:textId="77777777" w:rsidR="00EC5996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on varmistanut, että alihankintayritykset ovat sitoutuneet johtamisjärjestelmään ja metsäsertifiointiin ja toimivat näiden mukaisesti.</w:t>
            </w:r>
          </w:p>
          <w:p w14:paraId="2DE52D8E" w14:textId="77777777" w:rsidR="00BA5F9E" w:rsidRPr="008713A0" w:rsidRDefault="00BA5F9E" w:rsidP="00BA5F9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8713A0">
              <w:rPr>
                <w:sz w:val="20"/>
              </w:rPr>
              <w:t xml:space="preserve">lihankkijat </w:t>
            </w:r>
            <w:r>
              <w:rPr>
                <w:sz w:val="20"/>
              </w:rPr>
              <w:t xml:space="preserve">ja näiden henkilöstö </w:t>
            </w:r>
            <w:r w:rsidRPr="008713A0">
              <w:rPr>
                <w:sz w:val="20"/>
              </w:rPr>
              <w:t>on perehdytetty yrityksen johtamisjärjestelmään.</w:t>
            </w:r>
          </w:p>
          <w:p w14:paraId="1A4192CD" w14:textId="4C117B19" w:rsidR="00BA5F9E" w:rsidRPr="00BA5F9E" w:rsidRDefault="00BA5F9E" w:rsidP="00BA5F9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 w:rsidRPr="00BA5F9E">
              <w:rPr>
                <w:sz w:val="20"/>
              </w:rPr>
              <w:t>Alihankkijan toiminnan seuranta on järjestetty toimittaja-auditoinnilla tms.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99471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0A850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6835E92A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63BC40E8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2B8C644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459AFA0A" w14:textId="73922AB5" w:rsidR="00EC5996" w:rsidRPr="002F08D1" w:rsidRDefault="00BA5F9E" w:rsidP="00EC599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Yrityksen henkilöstö</w:t>
            </w:r>
            <w:r w:rsidR="00EC5996" w:rsidRPr="002F08D1">
              <w:rPr>
                <w:sz w:val="20"/>
              </w:rPr>
              <w:t xml:space="preserve"> on pereh</w:t>
            </w:r>
            <w:r>
              <w:rPr>
                <w:sz w:val="20"/>
              </w:rPr>
              <w:t>dytetty</w:t>
            </w:r>
            <w:r w:rsidR="00EC5996" w:rsidRPr="002F08D1">
              <w:rPr>
                <w:sz w:val="20"/>
              </w:rPr>
              <w:t xml:space="preserve"> yrityksen johtamisjärjestelmään.</w:t>
            </w:r>
          </w:p>
          <w:p w14:paraId="2A3596D3" w14:textId="1106F82A" w:rsidR="00EC5996" w:rsidRPr="00BA5F9E" w:rsidRDefault="00BA5F9E" w:rsidP="00BA5F9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0"/>
              </w:rPr>
            </w:pPr>
            <w:r w:rsidRPr="008713A0">
              <w:rPr>
                <w:sz w:val="20"/>
                <w:szCs w:val="20"/>
              </w:rPr>
              <w:t>Johtamisjärjestelmä on sisällytetty uusien työntekijöiden perehdyttämiseen.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7F25E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9F88F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7DD15BD0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45D994B3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812F858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1ACE2FAC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Yrityksessä on varmistettu johtamisen edellyttämät resurssit ja yritysjohdon osaaminen vastuulliseen ja kannattavaan liiketoimintaan.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79BF1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6712E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5A60924E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7B6951B8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72A731D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428F0271" w14:textId="48284259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rFonts w:eastAsia="Times New Roman" w:cs="Arial"/>
                <w:sz w:val="20"/>
                <w:bdr w:val="none" w:sz="0" w:space="0" w:color="auto" w:frame="1"/>
                <w:lang w:eastAsia="fi-FI"/>
              </w:rPr>
              <w:t xml:space="preserve">Yrityksessä tehdään säännöllistä </w:t>
            </w:r>
            <w:r w:rsidR="00BA5F9E">
              <w:rPr>
                <w:rFonts w:eastAsia="Times New Roman" w:cs="Arial"/>
                <w:sz w:val="20"/>
                <w:bdr w:val="none" w:sz="0" w:space="0" w:color="auto" w:frame="1"/>
                <w:lang w:eastAsia="fi-FI"/>
              </w:rPr>
              <w:t xml:space="preserve">tuottavuus-, </w:t>
            </w:r>
            <w:r w:rsidRPr="002F08D1">
              <w:rPr>
                <w:rFonts w:eastAsia="Times New Roman" w:cs="Arial"/>
                <w:sz w:val="20"/>
                <w:bdr w:val="none" w:sz="0" w:space="0" w:color="auto" w:frame="1"/>
                <w:lang w:eastAsia="fi-FI"/>
              </w:rPr>
              <w:t>tulos- ja kustannusseurantaa.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D79E7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A4605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6EFD0302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1EE67C32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270F290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12163563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rFonts w:eastAsia="Times New Roman" w:cs="Arial"/>
                <w:sz w:val="20"/>
                <w:bdr w:val="none" w:sz="0" w:space="0" w:color="auto" w:frame="1"/>
                <w:lang w:eastAsia="fi-FI"/>
              </w:rPr>
              <w:t>Yrityksessä on palautteenanto ja aloitetoimintaa.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ADDD8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DA13A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274F0E5B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73A0D1E7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B375A6A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65945C96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arvioi toimintaansa säännöllisesti ja kehittää laadunhallintaansa jatkuvan parantamisen menettelyllä.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0DCA8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DDDAB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59FDAB48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3CC81338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BA18892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7F013A67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Yrityksellä on käytössään omavalvontamenettely palvelujen ja työn laadun seurantaan.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A7AE0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8CE27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79C95B7F" w14:textId="77777777" w:rsidR="00EC5996" w:rsidRPr="002F08D1" w:rsidRDefault="00EC5996" w:rsidP="00EC5996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595C19" w:rsidRPr="002F08D1" w14:paraId="0FAFC9ED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62961D63" w14:textId="77777777" w:rsidR="00595C19" w:rsidRPr="002F08D1" w:rsidRDefault="00595C19" w:rsidP="00595C1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33F25B32" w14:textId="001135E8" w:rsidR="00595C19" w:rsidRPr="00595C19" w:rsidRDefault="00595C19" w:rsidP="00595C19">
            <w:pPr>
              <w:spacing w:after="0" w:line="240" w:lineRule="auto"/>
              <w:rPr>
                <w:sz w:val="20"/>
              </w:rPr>
            </w:pPr>
            <w:r w:rsidRPr="00595C19">
              <w:rPr>
                <w:sz w:val="20"/>
              </w:rPr>
              <w:t>Yrityksellä on Euroopan un</w:t>
            </w:r>
            <w:r>
              <w:rPr>
                <w:sz w:val="20"/>
              </w:rPr>
              <w:t>ionin tietosuoja-asetuksen vaati</w:t>
            </w:r>
            <w:r w:rsidRPr="00595C19">
              <w:rPr>
                <w:sz w:val="20"/>
              </w:rPr>
              <w:t>muksien mukainen käsittelytapa omien, sopimusyrittäjien ja tilaajan luovuttamien henkilötietojen sekä muiden</w:t>
            </w:r>
            <w:r w:rsidR="00BA5F9E">
              <w:rPr>
                <w:sz w:val="20"/>
              </w:rPr>
              <w:t xml:space="preserve"> </w:t>
            </w:r>
            <w:r w:rsidRPr="00595C19">
              <w:rPr>
                <w:sz w:val="20"/>
              </w:rPr>
              <w:t>luottamukselli</w:t>
            </w:r>
            <w:r w:rsidR="00BA5F9E">
              <w:rPr>
                <w:sz w:val="20"/>
              </w:rPr>
              <w:t>sten tietojen tietoturvan</w:t>
            </w:r>
            <w:r w:rsidRPr="00595C19">
              <w:rPr>
                <w:sz w:val="20"/>
              </w:rPr>
              <w:t xml:space="preserve"> varmistamiseen.</w:t>
            </w:r>
          </w:p>
          <w:p w14:paraId="73A16D25" w14:textId="48E0615E" w:rsidR="00595C19" w:rsidRPr="00595C19" w:rsidRDefault="00595C19" w:rsidP="00595C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595C19">
              <w:rPr>
                <w:sz w:val="20"/>
              </w:rPr>
              <w:t>Henkilöstö ja sopimusyrittäjät o</w:t>
            </w:r>
            <w:r w:rsidR="0058530C">
              <w:rPr>
                <w:sz w:val="20"/>
              </w:rPr>
              <w:t>vat</w:t>
            </w:r>
            <w:r w:rsidRPr="00595C19">
              <w:rPr>
                <w:sz w:val="20"/>
              </w:rPr>
              <w:t xml:space="preserve"> perehdytetty luottamuksellisten tietojen käsittelytapaan ja tilaajien antamiin tarkentaviin ohjeisiin.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5186F" w14:textId="77777777" w:rsidR="00595C19" w:rsidRPr="002F08D1" w:rsidRDefault="00595C19" w:rsidP="00595C19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714B1" w14:textId="77777777" w:rsidR="00595C19" w:rsidRPr="002F08D1" w:rsidRDefault="00595C19" w:rsidP="00595C19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3111B73F" w14:textId="77777777" w:rsidR="00595C19" w:rsidRPr="002F08D1" w:rsidRDefault="00595C19" w:rsidP="00595C19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595C19" w:rsidRPr="002F08D1" w14:paraId="62D0800F" w14:textId="77777777" w:rsidTr="00EC5996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65E23AFF" w14:textId="77777777" w:rsidR="00595C19" w:rsidRPr="002F08D1" w:rsidRDefault="00595C19" w:rsidP="00595C1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32FE47CB" w14:textId="77777777" w:rsidR="00595C19" w:rsidRPr="002F08D1" w:rsidRDefault="00595C19" w:rsidP="00595C19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Poikkeamat, asiakaspalaute ja reklamaatiot sekä työn laadunseuranta käsitellään säännöllisesti asiakkaan ja henkilöstön kanssa.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4F396" w14:textId="77777777" w:rsidR="00595C19" w:rsidRPr="002F08D1" w:rsidRDefault="00595C19" w:rsidP="00595C19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1AE37" w14:textId="77777777" w:rsidR="00595C19" w:rsidRPr="002F08D1" w:rsidRDefault="00595C19" w:rsidP="00595C19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155" w:type="dxa"/>
          </w:tcPr>
          <w:p w14:paraId="6D153CF5" w14:textId="77777777" w:rsidR="00595C19" w:rsidRPr="002F08D1" w:rsidRDefault="00595C19" w:rsidP="00595C19">
            <w:pPr>
              <w:spacing w:after="0" w:line="240" w:lineRule="auto"/>
              <w:rPr>
                <w:sz w:val="20"/>
                <w:szCs w:val="20"/>
              </w:rPr>
            </w:pPr>
            <w:r w:rsidRPr="00EC5996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C5996">
              <w:rPr>
                <w:sz w:val="16"/>
                <w:szCs w:val="20"/>
              </w:rPr>
              <w:instrText xml:space="preserve"> FORMTEXT </w:instrText>
            </w:r>
            <w:r w:rsidRPr="00EC5996">
              <w:rPr>
                <w:sz w:val="16"/>
                <w:szCs w:val="20"/>
              </w:rPr>
            </w:r>
            <w:r w:rsidRPr="00EC5996">
              <w:rPr>
                <w:sz w:val="16"/>
                <w:szCs w:val="20"/>
              </w:rPr>
              <w:fldChar w:fldCharType="separate"/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t> </w:t>
            </w:r>
            <w:r w:rsidRPr="00EC5996">
              <w:rPr>
                <w:sz w:val="16"/>
                <w:szCs w:val="20"/>
              </w:rPr>
              <w:fldChar w:fldCharType="end"/>
            </w:r>
          </w:p>
        </w:tc>
      </w:tr>
      <w:tr w:rsidR="00595C19" w:rsidRPr="002F08D1" w14:paraId="2F317503" w14:textId="77777777" w:rsidTr="00527558">
        <w:tc>
          <w:tcPr>
            <w:tcW w:w="6658" w:type="dxa"/>
            <w:gridSpan w:val="2"/>
            <w:shd w:val="clear" w:color="auto" w:fill="E7E6E6"/>
            <w:vAlign w:val="center"/>
          </w:tcPr>
          <w:p w14:paraId="73CD9F6E" w14:textId="6BF6FDBF" w:rsidR="00595C19" w:rsidRPr="00901F27" w:rsidRDefault="00595C19" w:rsidP="00595C19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</w:t>
            </w:r>
            <w:r>
              <w:rPr>
                <w:rFonts w:cs="TT15Ct00"/>
                <w:b/>
              </w:rPr>
              <w:t xml:space="preserve">set, sopimusperusteiset ja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326A32F3" w14:textId="77777777" w:rsidR="00595C19" w:rsidRPr="00EC5996" w:rsidRDefault="00595C19" w:rsidP="00595C19">
            <w:pPr>
              <w:spacing w:after="0" w:line="240" w:lineRule="auto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595C19" w:rsidRPr="002F08D1" w14:paraId="0F8AAD24" w14:textId="77777777" w:rsidTr="00527558">
        <w:tc>
          <w:tcPr>
            <w:tcW w:w="1276" w:type="dxa"/>
            <w:vMerge w:val="restart"/>
            <w:shd w:val="clear" w:color="auto" w:fill="E7E6E6"/>
            <w:vAlign w:val="center"/>
          </w:tcPr>
          <w:p w14:paraId="1762BAAD" w14:textId="77777777" w:rsidR="00595C19" w:rsidRPr="002F08D1" w:rsidRDefault="00595C19" w:rsidP="00595C19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5382" w:type="dxa"/>
            <w:shd w:val="clear" w:color="auto" w:fill="E7E6E6"/>
            <w:vAlign w:val="center"/>
          </w:tcPr>
          <w:p w14:paraId="41A0365F" w14:textId="77777777" w:rsidR="00595C19" w:rsidRPr="002F08D1" w:rsidRDefault="00595C19" w:rsidP="00595C19">
            <w:pPr>
              <w:spacing w:after="0" w:line="240" w:lineRule="auto"/>
              <w:rPr>
                <w:rFonts w:eastAsia="Times New Roman" w:cs="Arial"/>
                <w:sz w:val="20"/>
                <w:lang w:eastAsia="fi-FI"/>
              </w:rPr>
            </w:pPr>
            <w:r w:rsidRPr="002F08D1">
              <w:rPr>
                <w:sz w:val="20"/>
              </w:rPr>
              <w:t>Yritys toimii lakien ja viranomaismääräysten mukaisesti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3A52A4D7" w14:textId="77777777" w:rsidR="00595C19" w:rsidRPr="00EC5996" w:rsidRDefault="00595C19" w:rsidP="00595C19">
            <w:pPr>
              <w:spacing w:after="0" w:line="240" w:lineRule="auto"/>
              <w:rPr>
                <w:sz w:val="20"/>
                <w:highlight w:val="lightGray"/>
              </w:rPr>
            </w:pPr>
            <w:r w:rsidRPr="002F08D1">
              <w:rPr>
                <w:sz w:val="20"/>
              </w:rPr>
              <w:t>Liite 1</w:t>
            </w:r>
          </w:p>
        </w:tc>
      </w:tr>
      <w:tr w:rsidR="00595C19" w:rsidRPr="002F08D1" w14:paraId="756A650F" w14:textId="77777777" w:rsidTr="00527558">
        <w:tc>
          <w:tcPr>
            <w:tcW w:w="1276" w:type="dxa"/>
            <w:vMerge/>
            <w:shd w:val="clear" w:color="auto" w:fill="E7E6E6"/>
            <w:vAlign w:val="center"/>
          </w:tcPr>
          <w:p w14:paraId="5620FA2B" w14:textId="77777777" w:rsidR="00595C19" w:rsidRPr="002F08D1" w:rsidRDefault="00595C19" w:rsidP="00595C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4A2A3763" w14:textId="77777777" w:rsidR="00595C19" w:rsidRPr="002F08D1" w:rsidRDefault="00595C19" w:rsidP="00595C19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Yrityksellä on liiketoiminnan laajuutta vastaava johtamisjärjestelmä ja sen mukainen, ajantasainen toimintakäsikirja, jossa on määritelty yrityksen toimintaperiaatteet, menettelytavat ja vastuut.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509B9CCB" w14:textId="77777777" w:rsidR="00595C19" w:rsidRPr="002F08D1" w:rsidRDefault="00595C19" w:rsidP="00595C19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2</w:t>
            </w:r>
          </w:p>
          <w:p w14:paraId="7CDAEAB0" w14:textId="77777777" w:rsidR="00595C19" w:rsidRPr="00EC5996" w:rsidRDefault="00595C19" w:rsidP="00595C19">
            <w:pPr>
              <w:spacing w:after="0" w:line="240" w:lineRule="auto"/>
              <w:rPr>
                <w:sz w:val="20"/>
                <w:highlight w:val="lightGray"/>
              </w:rPr>
            </w:pPr>
          </w:p>
        </w:tc>
      </w:tr>
      <w:tr w:rsidR="00AA6023" w:rsidRPr="002F08D1" w14:paraId="778AC3C6" w14:textId="77777777" w:rsidTr="00673F23">
        <w:tc>
          <w:tcPr>
            <w:tcW w:w="1276" w:type="dxa"/>
            <w:vMerge/>
            <w:shd w:val="clear" w:color="auto" w:fill="E7E6E6"/>
            <w:vAlign w:val="center"/>
          </w:tcPr>
          <w:p w14:paraId="0DB3EBDC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82" w:type="dxa"/>
            <w:shd w:val="clear" w:color="auto" w:fill="E7E6E6"/>
          </w:tcPr>
          <w:p w14:paraId="4A6C10B1" w14:textId="77777777" w:rsidR="00AA6023" w:rsidRPr="00AA6023" w:rsidRDefault="00AA6023" w:rsidP="00AA6023">
            <w:pPr>
              <w:spacing w:after="0" w:line="240" w:lineRule="auto"/>
              <w:rPr>
                <w:sz w:val="20"/>
              </w:rPr>
            </w:pPr>
            <w:r w:rsidRPr="00AA6023">
              <w:rPr>
                <w:sz w:val="20"/>
              </w:rPr>
              <w:t>Yritys toimii Euroopan parlamentin ja neuvoston asetuksen (EU) 2016/679 (tietosuoja-asetus) mukaisesti.</w:t>
            </w:r>
          </w:p>
        </w:tc>
        <w:tc>
          <w:tcPr>
            <w:tcW w:w="3289" w:type="dxa"/>
            <w:gridSpan w:val="3"/>
            <w:shd w:val="clear" w:color="auto" w:fill="E7E6E6"/>
          </w:tcPr>
          <w:p w14:paraId="2EC931DD" w14:textId="77777777" w:rsidR="00AA6023" w:rsidRPr="00B14648" w:rsidRDefault="00AA6023" w:rsidP="00AA6023">
            <w:pPr>
              <w:spacing w:after="0" w:line="240" w:lineRule="auto"/>
              <w:rPr>
                <w:color w:val="FF0000"/>
                <w:sz w:val="20"/>
              </w:rPr>
            </w:pPr>
            <w:r w:rsidRPr="00AA6023">
              <w:rPr>
                <w:sz w:val="20"/>
              </w:rPr>
              <w:t>Liitteet 2 ja 3</w:t>
            </w:r>
          </w:p>
        </w:tc>
      </w:tr>
      <w:tr w:rsidR="00AA6023" w:rsidRPr="002F08D1" w14:paraId="76273F50" w14:textId="77777777" w:rsidTr="00527558">
        <w:tc>
          <w:tcPr>
            <w:tcW w:w="1276" w:type="dxa"/>
            <w:vMerge/>
            <w:shd w:val="clear" w:color="auto" w:fill="E7E6E6"/>
            <w:vAlign w:val="center"/>
          </w:tcPr>
          <w:p w14:paraId="218570A0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173E80F8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toimii tilaajan kanssa tehdyn kirjallisen sopimuksen ehtojen, toimintaohjeiden ja muiden vaatimusten mukaisesti.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53E67193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3</w:t>
            </w:r>
          </w:p>
          <w:p w14:paraId="4A9FF92E" w14:textId="77777777" w:rsidR="00AA6023" w:rsidRPr="00EC5996" w:rsidRDefault="00AA6023" w:rsidP="00AA6023">
            <w:pPr>
              <w:spacing w:after="0" w:line="240" w:lineRule="auto"/>
              <w:rPr>
                <w:sz w:val="20"/>
                <w:highlight w:val="lightGray"/>
              </w:rPr>
            </w:pPr>
          </w:p>
        </w:tc>
      </w:tr>
      <w:tr w:rsidR="00AA6023" w:rsidRPr="002F08D1" w14:paraId="4A5B930E" w14:textId="77777777" w:rsidTr="00527558">
        <w:tc>
          <w:tcPr>
            <w:tcW w:w="1276" w:type="dxa"/>
            <w:vMerge/>
            <w:shd w:val="clear" w:color="auto" w:fill="E7E6E6"/>
            <w:vAlign w:val="center"/>
          </w:tcPr>
          <w:p w14:paraId="5AB4C597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640D107D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arvioi ja ennakoi systemaattisesti toimintaan liittyvät riskit, hallitsee ne toiminnassaan ja hankkii tarvittavan vakuutusturvan.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643E750F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4</w:t>
            </w:r>
          </w:p>
          <w:p w14:paraId="4B1D9EA2" w14:textId="77777777" w:rsidR="00AA6023" w:rsidRPr="00EC5996" w:rsidRDefault="00AA6023" w:rsidP="00AA6023">
            <w:pPr>
              <w:spacing w:after="0" w:line="240" w:lineRule="auto"/>
              <w:rPr>
                <w:sz w:val="20"/>
                <w:highlight w:val="lightGray"/>
              </w:rPr>
            </w:pPr>
          </w:p>
        </w:tc>
      </w:tr>
      <w:tr w:rsidR="00AA6023" w:rsidRPr="002F08D1" w14:paraId="1238C26F" w14:textId="77777777" w:rsidTr="00527558">
        <w:tc>
          <w:tcPr>
            <w:tcW w:w="1276" w:type="dxa"/>
            <w:vMerge/>
            <w:shd w:val="clear" w:color="auto" w:fill="E7E6E6"/>
            <w:vAlign w:val="center"/>
          </w:tcPr>
          <w:p w14:paraId="362550A3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82" w:type="dxa"/>
            <w:shd w:val="clear" w:color="auto" w:fill="E7E6E6"/>
            <w:vAlign w:val="center"/>
          </w:tcPr>
          <w:p w14:paraId="50933ACE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 xml:space="preserve">Yritys noudattaa palvelujen hankinnassa alihankkijoilta lakia (1233/2006) </w:t>
            </w:r>
            <w:r w:rsidRPr="002F08D1">
              <w:rPr>
                <w:rFonts w:eastAsia="Times New Roman" w:cs="Arial"/>
                <w:sz w:val="20"/>
                <w:bdr w:val="none" w:sz="0" w:space="0" w:color="auto" w:frame="1"/>
                <w:lang w:eastAsia="fi-FI"/>
              </w:rPr>
              <w:t>tilaajan selvitysvelvollisuudesta ja vastuusta ulkopuolista työvoimaa käytettäessä sekä kilpailulakia (948/2011).</w:t>
            </w:r>
          </w:p>
        </w:tc>
        <w:tc>
          <w:tcPr>
            <w:tcW w:w="3289" w:type="dxa"/>
            <w:gridSpan w:val="3"/>
            <w:shd w:val="clear" w:color="auto" w:fill="E7E6E6"/>
            <w:vAlign w:val="center"/>
          </w:tcPr>
          <w:p w14:paraId="3B43D684" w14:textId="77777777" w:rsidR="00AA6023" w:rsidRPr="002F08D1" w:rsidRDefault="00AA6023" w:rsidP="00AA6023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1</w:t>
            </w:r>
          </w:p>
          <w:p w14:paraId="34894C16" w14:textId="77777777" w:rsidR="00AA6023" w:rsidRPr="00EC5996" w:rsidRDefault="00AA6023" w:rsidP="00AA6023">
            <w:pPr>
              <w:spacing w:after="0" w:line="240" w:lineRule="auto"/>
              <w:rPr>
                <w:sz w:val="20"/>
                <w:highlight w:val="lightGray"/>
              </w:rPr>
            </w:pPr>
          </w:p>
        </w:tc>
      </w:tr>
      <w:tr w:rsidR="00AA6023" w:rsidRPr="002F08D1" w14:paraId="61A8EE61" w14:textId="77777777" w:rsidTr="00527558">
        <w:tc>
          <w:tcPr>
            <w:tcW w:w="1276" w:type="dxa"/>
            <w:shd w:val="clear" w:color="auto" w:fill="auto"/>
            <w:vAlign w:val="center"/>
          </w:tcPr>
          <w:p w14:paraId="2687D905" w14:textId="77777777" w:rsidR="00AA6023" w:rsidRPr="002F08D1" w:rsidRDefault="00AA6023" w:rsidP="00AA602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71" w:type="dxa"/>
            <w:gridSpan w:val="4"/>
            <w:shd w:val="clear" w:color="auto" w:fill="auto"/>
            <w:vAlign w:val="center"/>
          </w:tcPr>
          <w:p w14:paraId="449D4D3D" w14:textId="77777777" w:rsidR="00AA6023" w:rsidRPr="002F08D1" w:rsidRDefault="00AA6023" w:rsidP="00AA6023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2F08D1">
              <w:rPr>
                <w:sz w:val="20"/>
                <w:szCs w:val="20"/>
              </w:rPr>
              <w:instrText xml:space="preserve"> FORMTEXT </w:instrText>
            </w:r>
            <w:r w:rsidRPr="002F08D1">
              <w:rPr>
                <w:sz w:val="20"/>
                <w:szCs w:val="20"/>
              </w:rPr>
            </w:r>
            <w:r w:rsidRPr="002F08D1">
              <w:rPr>
                <w:sz w:val="20"/>
                <w:szCs w:val="20"/>
              </w:rPr>
              <w:fldChar w:fldCharType="separate"/>
            </w:r>
            <w:r w:rsidRPr="002F08D1">
              <w:rPr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A6023" w:rsidRPr="002F08D1" w14:paraId="592A0748" w14:textId="77777777" w:rsidTr="00527558">
        <w:tc>
          <w:tcPr>
            <w:tcW w:w="1276" w:type="dxa"/>
            <w:shd w:val="clear" w:color="auto" w:fill="auto"/>
            <w:vAlign w:val="center"/>
          </w:tcPr>
          <w:p w14:paraId="28CDFB8C" w14:textId="77777777" w:rsidR="00AA6023" w:rsidRPr="002F08D1" w:rsidRDefault="00AA6023" w:rsidP="00AA602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71" w:type="dxa"/>
            <w:gridSpan w:val="4"/>
            <w:shd w:val="clear" w:color="auto" w:fill="auto"/>
            <w:vAlign w:val="center"/>
          </w:tcPr>
          <w:p w14:paraId="0137EA74" w14:textId="77777777" w:rsidR="00AA6023" w:rsidRPr="002F08D1" w:rsidRDefault="00AA6023" w:rsidP="00AA6023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  <w:szCs w:val="20"/>
              </w:rPr>
              <w:instrText xml:space="preserve"> FORMTEXT </w:instrText>
            </w:r>
            <w:r w:rsidRPr="002F08D1">
              <w:rPr>
                <w:sz w:val="20"/>
                <w:szCs w:val="20"/>
              </w:rPr>
            </w:r>
            <w:r w:rsidRPr="002F08D1">
              <w:rPr>
                <w:sz w:val="20"/>
                <w:szCs w:val="20"/>
              </w:rPr>
              <w:fldChar w:fldCharType="separate"/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fldChar w:fldCharType="end"/>
            </w:r>
          </w:p>
        </w:tc>
      </w:tr>
      <w:tr w:rsidR="00AA6023" w:rsidRPr="002F08D1" w14:paraId="0868A1B3" w14:textId="77777777" w:rsidTr="00527558">
        <w:tc>
          <w:tcPr>
            <w:tcW w:w="1276" w:type="dxa"/>
            <w:shd w:val="clear" w:color="auto" w:fill="auto"/>
            <w:vAlign w:val="center"/>
          </w:tcPr>
          <w:p w14:paraId="3C663644" w14:textId="77777777" w:rsidR="00AA6023" w:rsidRPr="002F08D1" w:rsidRDefault="00AA6023" w:rsidP="00AA602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71" w:type="dxa"/>
            <w:gridSpan w:val="4"/>
            <w:shd w:val="clear" w:color="auto" w:fill="auto"/>
            <w:vAlign w:val="center"/>
          </w:tcPr>
          <w:p w14:paraId="383C9D3B" w14:textId="77777777" w:rsidR="00AA6023" w:rsidRPr="002F08D1" w:rsidRDefault="00AA6023" w:rsidP="00AA6023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  <w:szCs w:val="20"/>
              </w:rPr>
              <w:instrText xml:space="preserve"> FORMTEXT </w:instrText>
            </w:r>
            <w:r w:rsidRPr="002F08D1">
              <w:rPr>
                <w:sz w:val="20"/>
                <w:szCs w:val="20"/>
              </w:rPr>
            </w:r>
            <w:r w:rsidRPr="002F08D1">
              <w:rPr>
                <w:sz w:val="20"/>
                <w:szCs w:val="20"/>
              </w:rPr>
              <w:fldChar w:fldCharType="separate"/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noProof/>
                <w:sz w:val="20"/>
                <w:szCs w:val="20"/>
              </w:rPr>
              <w:t> </w:t>
            </w:r>
            <w:r w:rsidRPr="002F08D1">
              <w:rPr>
                <w:sz w:val="20"/>
                <w:szCs w:val="20"/>
              </w:rPr>
              <w:fldChar w:fldCharType="end"/>
            </w:r>
          </w:p>
        </w:tc>
      </w:tr>
    </w:tbl>
    <w:p w14:paraId="4F96CFB2" w14:textId="77777777" w:rsidR="00AA6023" w:rsidRDefault="00AA6023" w:rsidP="00B21075">
      <w:pPr>
        <w:spacing w:after="0" w:line="240" w:lineRule="auto"/>
      </w:pPr>
    </w:p>
    <w:p w14:paraId="1D21F27C" w14:textId="77777777" w:rsidR="00A67073" w:rsidRDefault="00A67073" w:rsidP="00B21075">
      <w:pPr>
        <w:spacing w:after="0" w:line="240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240"/>
        <w:gridCol w:w="519"/>
        <w:gridCol w:w="567"/>
        <w:gridCol w:w="2316"/>
      </w:tblGrid>
      <w:tr w:rsidR="001947E2" w:rsidRPr="002F08D1" w14:paraId="1A628CC3" w14:textId="77777777" w:rsidTr="00B51315">
        <w:tc>
          <w:tcPr>
            <w:tcW w:w="1276" w:type="dxa"/>
            <w:shd w:val="clear" w:color="auto" w:fill="E7E6E6"/>
            <w:vAlign w:val="center"/>
          </w:tcPr>
          <w:p w14:paraId="67AACC75" w14:textId="77777777" w:rsidR="001947E2" w:rsidRPr="002F08D1" w:rsidRDefault="001947E2" w:rsidP="006B64E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Kriteeri 2</w:t>
            </w:r>
          </w:p>
        </w:tc>
        <w:tc>
          <w:tcPr>
            <w:tcW w:w="5240" w:type="dxa"/>
            <w:shd w:val="clear" w:color="auto" w:fill="E7E6E6"/>
            <w:vAlign w:val="center"/>
          </w:tcPr>
          <w:p w14:paraId="1E729AD1" w14:textId="77777777" w:rsidR="001947E2" w:rsidRPr="002F08D1" w:rsidRDefault="001947E2" w:rsidP="006B64E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Henkilöstöjohtaminen ja osaamisen kehittäminen</w:t>
            </w:r>
          </w:p>
        </w:tc>
        <w:tc>
          <w:tcPr>
            <w:tcW w:w="519" w:type="dxa"/>
            <w:shd w:val="clear" w:color="auto" w:fill="E7E6E6"/>
            <w:vAlign w:val="center"/>
          </w:tcPr>
          <w:p w14:paraId="2DAA1680" w14:textId="77777777" w:rsidR="001947E2" w:rsidRPr="002F08D1" w:rsidRDefault="001947E2" w:rsidP="007F2E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12DE66B" w14:textId="77777777" w:rsidR="001947E2" w:rsidRPr="002F08D1" w:rsidRDefault="001947E2" w:rsidP="007F2E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316" w:type="dxa"/>
            <w:shd w:val="clear" w:color="auto" w:fill="E7E6E6"/>
          </w:tcPr>
          <w:p w14:paraId="08ED8060" w14:textId="77777777" w:rsidR="001947E2" w:rsidRPr="002F08D1" w:rsidRDefault="00EC5996" w:rsidP="007F2E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EC5996" w:rsidRPr="002F08D1" w14:paraId="23FEC36A" w14:textId="77777777" w:rsidTr="00B51315">
        <w:trPr>
          <w:trHeight w:val="328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51BEDCEC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5240" w:type="dxa"/>
            <w:shd w:val="clear" w:color="auto" w:fill="E7E6E6"/>
            <w:vAlign w:val="center"/>
          </w:tcPr>
          <w:p w14:paraId="222E1989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Yrityksellä on menettelytapa työsuhteen perusasioiden hyvälle hoidolle.</w:t>
            </w:r>
            <w:r>
              <w:rPr>
                <w:sz w:val="20"/>
              </w:rPr>
              <w:t xml:space="preserve"> </w:t>
            </w:r>
            <w:r w:rsidRPr="002F08D1">
              <w:rPr>
                <w:b/>
                <w:sz w:val="20"/>
              </w:rPr>
              <w:t>*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D966167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394F1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0915CA4E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5631A4D1" w14:textId="77777777" w:rsidTr="00B51315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F9B925F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0E4B30B0" w14:textId="2D9685FB" w:rsidR="00EC5996" w:rsidRPr="002F08D1" w:rsidRDefault="0058530C" w:rsidP="00EC5996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menettely henkilöstön perehdyttämiseen</w:t>
            </w:r>
            <w:r>
              <w:rPr>
                <w:sz w:val="20"/>
              </w:rPr>
              <w:t>, osaamisen ylläpitoon</w:t>
            </w:r>
            <w:r w:rsidRPr="00517526">
              <w:rPr>
                <w:sz w:val="20"/>
              </w:rPr>
              <w:t xml:space="preserve"> ja kehittämiseen</w:t>
            </w:r>
            <w:r>
              <w:rPr>
                <w:sz w:val="20"/>
              </w:rPr>
              <w:t xml:space="preserve"> sekä</w:t>
            </w:r>
            <w:r w:rsidRPr="00517526">
              <w:rPr>
                <w:sz w:val="20"/>
              </w:rPr>
              <w:t xml:space="preserve"> näiden seurantaan </w:t>
            </w:r>
            <w:r>
              <w:rPr>
                <w:sz w:val="20"/>
              </w:rPr>
              <w:t>ja</w:t>
            </w:r>
            <w:r w:rsidRPr="00517526">
              <w:rPr>
                <w:sz w:val="20"/>
              </w:rPr>
              <w:t xml:space="preserve"> palkitsemiseen.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597923F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27193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6E5BE373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7E5626D6" w14:textId="77777777" w:rsidTr="00B51315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98CD173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3A4BF55B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 xml:space="preserve">Henkilöstön kanssa keskustellaan säännöllisesti </w:t>
            </w:r>
            <w:r w:rsidR="00527558">
              <w:rPr>
                <w:sz w:val="20"/>
              </w:rPr>
              <w:t xml:space="preserve">yrityksen tavoitteista, niiden </w:t>
            </w:r>
            <w:r w:rsidRPr="002F08D1">
              <w:rPr>
                <w:sz w:val="20"/>
              </w:rPr>
              <w:t>saavuttamisesta ja henkilöstön osaamisen kehittämisestä.</w:t>
            </w:r>
          </w:p>
          <w:p w14:paraId="0F106FF7" w14:textId="77777777" w:rsidR="00EC5996" w:rsidRPr="002F08D1" w:rsidRDefault="00EC5996" w:rsidP="00EC599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Yrityksen tavoitteet on jalkautettu työntekijöille.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4A40A49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B44CC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2AFB1B61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612C74E6" w14:textId="77777777" w:rsidTr="00B51315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A1CCE56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4E2496FA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Henkilöstöllä on riittävät ammatilliset valmiude</w:t>
            </w:r>
            <w:r w:rsidR="00527558">
              <w:rPr>
                <w:sz w:val="20"/>
              </w:rPr>
              <w:t xml:space="preserve">t ja työtehtävien edellyttämät </w:t>
            </w:r>
            <w:r w:rsidRPr="002F08D1">
              <w:rPr>
                <w:sz w:val="20"/>
              </w:rPr>
              <w:t>pätevyydet voimassa.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CC0D793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B0BAD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519BCDA1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596D5CF9" w14:textId="77777777" w:rsidTr="00B51315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18D8C7A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2E52CD88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edistää henkilöstönsä työhyvinvointia.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9A3B080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6F886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216922EB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EC5996" w:rsidRPr="002F08D1" w14:paraId="3045C32C" w14:textId="77777777" w:rsidTr="00B51315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5394A0DC" w14:textId="77777777" w:rsidR="00EC5996" w:rsidRPr="002F08D1" w:rsidRDefault="00EC5996" w:rsidP="00EC59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07EC010D" w14:textId="77777777" w:rsidR="00EC5996" w:rsidRPr="002F08D1" w:rsidRDefault="00EC5996" w:rsidP="00EC5996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Henkilöstöllä on riittävät ohjeet työtehtävien suorittamiseen.</w:t>
            </w:r>
            <w:r>
              <w:rPr>
                <w:sz w:val="20"/>
              </w:rPr>
              <w:t xml:space="preserve"> </w:t>
            </w:r>
            <w:r w:rsidRPr="002F08D1">
              <w:rPr>
                <w:b/>
                <w:sz w:val="20"/>
              </w:rPr>
              <w:t>**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3F0FD22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BB7AD" w14:textId="77777777" w:rsidR="00EC5996" w:rsidRPr="002F08D1" w:rsidRDefault="00EC5996" w:rsidP="00EC5996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316" w:type="dxa"/>
          </w:tcPr>
          <w:p w14:paraId="5B3235C6" w14:textId="77777777" w:rsidR="00EC5996" w:rsidRDefault="00EC5996" w:rsidP="00EC5996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B51315" w:rsidRPr="002F08D1" w14:paraId="113F56B1" w14:textId="77777777" w:rsidTr="00B51315">
        <w:tc>
          <w:tcPr>
            <w:tcW w:w="1276" w:type="dxa"/>
            <w:shd w:val="clear" w:color="auto" w:fill="E7E6E6"/>
            <w:vAlign w:val="center"/>
          </w:tcPr>
          <w:p w14:paraId="7F5D4B71" w14:textId="77777777" w:rsidR="00B51315" w:rsidRPr="002F08D1" w:rsidRDefault="00B51315" w:rsidP="006B64E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Tarkennukset</w:t>
            </w:r>
          </w:p>
        </w:tc>
        <w:tc>
          <w:tcPr>
            <w:tcW w:w="8642" w:type="dxa"/>
            <w:gridSpan w:val="4"/>
            <w:shd w:val="clear" w:color="auto" w:fill="E7E6E6"/>
            <w:vAlign w:val="center"/>
          </w:tcPr>
          <w:p w14:paraId="392433CC" w14:textId="77777777" w:rsidR="00B51315" w:rsidRPr="002F08D1" w:rsidRDefault="00B51315" w:rsidP="006B64ED">
            <w:pPr>
              <w:spacing w:after="0" w:line="240" w:lineRule="auto"/>
              <w:rPr>
                <w:sz w:val="20"/>
              </w:rPr>
            </w:pPr>
            <w:r w:rsidRPr="002F08D1">
              <w:rPr>
                <w:b/>
                <w:sz w:val="20"/>
              </w:rPr>
              <w:t>*</w:t>
            </w:r>
            <w:r w:rsidRPr="002F08D1">
              <w:rPr>
                <w:sz w:val="20"/>
              </w:rPr>
              <w:t>Esimerkiksi metsäsertifioinnin vaatimusten huomioiminen ja yleissitovien työehtosopimusten noudattaminen.</w:t>
            </w:r>
          </w:p>
          <w:p w14:paraId="3CE3FBCA" w14:textId="77777777" w:rsidR="00B51315" w:rsidRPr="002F08D1" w:rsidRDefault="00B51315" w:rsidP="006B64E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**</w:t>
            </w:r>
            <w:r w:rsidRPr="002F08D1">
              <w:rPr>
                <w:sz w:val="20"/>
              </w:rPr>
              <w:t>Työlajien mukaiset työohjeet sekä työmaakohtainen ohje ja kartta.</w:t>
            </w:r>
          </w:p>
        </w:tc>
      </w:tr>
      <w:tr w:rsidR="008A5B75" w:rsidRPr="002F08D1" w14:paraId="3B30B1A0" w14:textId="77777777" w:rsidTr="00B51315">
        <w:tc>
          <w:tcPr>
            <w:tcW w:w="6516" w:type="dxa"/>
            <w:gridSpan w:val="2"/>
            <w:shd w:val="clear" w:color="auto" w:fill="E7E6E6"/>
            <w:vAlign w:val="center"/>
          </w:tcPr>
          <w:p w14:paraId="45ED83C4" w14:textId="0934004F" w:rsidR="008A5B75" w:rsidRPr="00901F27" w:rsidRDefault="008A5B75" w:rsidP="00914D82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</w:t>
            </w:r>
            <w:r>
              <w:rPr>
                <w:rFonts w:cs="TT15Ct00"/>
                <w:b/>
              </w:rPr>
              <w:t>set, sopimusperusteiset ja</w:t>
            </w:r>
            <w:r w:rsidR="0058530C">
              <w:rPr>
                <w:rFonts w:cs="TT15Ct00"/>
                <w:b/>
              </w:rPr>
              <w:t xml:space="preserve">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402" w:type="dxa"/>
            <w:gridSpan w:val="3"/>
            <w:shd w:val="clear" w:color="auto" w:fill="E7E6E6"/>
            <w:vAlign w:val="center"/>
          </w:tcPr>
          <w:p w14:paraId="43E4CA46" w14:textId="77777777" w:rsidR="008A5B75" w:rsidRDefault="008A5B75" w:rsidP="00914D8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8A5B75" w:rsidRPr="002F08D1" w14:paraId="2CB0838B" w14:textId="77777777" w:rsidTr="00B51315">
        <w:tc>
          <w:tcPr>
            <w:tcW w:w="1276" w:type="dxa"/>
            <w:vMerge w:val="restart"/>
            <w:shd w:val="clear" w:color="auto" w:fill="E7E6E6"/>
            <w:vAlign w:val="center"/>
          </w:tcPr>
          <w:p w14:paraId="561B2AEE" w14:textId="77777777" w:rsidR="008A5B75" w:rsidRPr="002F08D1" w:rsidRDefault="008A5B75" w:rsidP="00914D8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5240" w:type="dxa"/>
            <w:shd w:val="clear" w:color="auto" w:fill="E7E6E6"/>
            <w:vAlign w:val="center"/>
          </w:tcPr>
          <w:p w14:paraId="6B4AC433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tekee työntekijöiden kanssa kirjalliset työsopimukset ja arkistoi ne.</w:t>
            </w:r>
          </w:p>
        </w:tc>
        <w:tc>
          <w:tcPr>
            <w:tcW w:w="3402" w:type="dxa"/>
            <w:gridSpan w:val="3"/>
            <w:shd w:val="clear" w:color="auto" w:fill="E7E6E6"/>
          </w:tcPr>
          <w:p w14:paraId="2E55CD44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5</w:t>
            </w:r>
          </w:p>
        </w:tc>
      </w:tr>
      <w:tr w:rsidR="008A5B75" w:rsidRPr="002F08D1" w14:paraId="603CA02D" w14:textId="77777777" w:rsidTr="00B51315">
        <w:tc>
          <w:tcPr>
            <w:tcW w:w="1276" w:type="dxa"/>
            <w:vMerge/>
            <w:shd w:val="clear" w:color="auto" w:fill="E7E6E6"/>
            <w:vAlign w:val="center"/>
          </w:tcPr>
          <w:p w14:paraId="0AB33D2C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193E7403" w14:textId="202ED829" w:rsidR="008A5B75" w:rsidRPr="002F08D1" w:rsidRDefault="0058530C" w:rsidP="00914D82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 tuntee työnantajaa velvoittavan työ- ja sosiaalilainsäädännön sekä ulkomaalaista työvoimaa käytettäessä sitä koskevan lainsäädännön velvoitteet ja työnantajalla on menettelytapa, jolla varmistetaan voimassa olevan lainsäädännön noudattaminen.</w:t>
            </w:r>
          </w:p>
        </w:tc>
        <w:tc>
          <w:tcPr>
            <w:tcW w:w="3402" w:type="dxa"/>
            <w:gridSpan w:val="3"/>
            <w:shd w:val="clear" w:color="auto" w:fill="E7E6E6"/>
          </w:tcPr>
          <w:p w14:paraId="0BF56552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6</w:t>
            </w:r>
          </w:p>
        </w:tc>
      </w:tr>
      <w:tr w:rsidR="008A5B75" w:rsidRPr="002F08D1" w14:paraId="085DC6D9" w14:textId="77777777" w:rsidTr="00B51315">
        <w:tc>
          <w:tcPr>
            <w:tcW w:w="1276" w:type="dxa"/>
            <w:vMerge/>
            <w:shd w:val="clear" w:color="auto" w:fill="E7E6E6"/>
            <w:vAlign w:val="center"/>
          </w:tcPr>
          <w:p w14:paraId="10D9D0B1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0F27D0D3" w14:textId="47C595B4" w:rsidR="008A5B75" w:rsidRPr="002F08D1" w:rsidRDefault="0058530C" w:rsidP="00914D82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järjestänyt yhteistoiminnan ja käsittelee siihen liittyvät asiat henkilöstön kanssa YT-lain edellyttämässä laajuudessa (</w:t>
            </w:r>
            <w:r>
              <w:rPr>
                <w:sz w:val="20"/>
              </w:rPr>
              <w:t>Y</w:t>
            </w:r>
            <w:r w:rsidRPr="00517526">
              <w:rPr>
                <w:sz w:val="20"/>
              </w:rPr>
              <w:t>hteistoimin</w:t>
            </w:r>
            <w:r>
              <w:rPr>
                <w:sz w:val="20"/>
              </w:rPr>
              <w:t>talaki</w:t>
            </w:r>
            <w:r w:rsidRPr="00517526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517526">
              <w:rPr>
                <w:sz w:val="20"/>
              </w:rPr>
              <w:t>33</w:t>
            </w:r>
            <w:r>
              <w:rPr>
                <w:sz w:val="20"/>
              </w:rPr>
              <w:t>3</w:t>
            </w:r>
            <w:r w:rsidRPr="00517526">
              <w:rPr>
                <w:sz w:val="20"/>
              </w:rPr>
              <w:t>/20</w:t>
            </w:r>
            <w:r>
              <w:rPr>
                <w:sz w:val="20"/>
              </w:rPr>
              <w:t>21</w:t>
            </w:r>
            <w:r w:rsidRPr="00517526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E7E6E6"/>
          </w:tcPr>
          <w:p w14:paraId="0582DCD0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7</w:t>
            </w:r>
          </w:p>
        </w:tc>
      </w:tr>
      <w:tr w:rsidR="008A5B75" w:rsidRPr="002F08D1" w14:paraId="14A8FB33" w14:textId="77777777" w:rsidTr="00B51315">
        <w:tc>
          <w:tcPr>
            <w:tcW w:w="1276" w:type="dxa"/>
            <w:vMerge/>
            <w:shd w:val="clear" w:color="auto" w:fill="E7E6E6"/>
            <w:vAlign w:val="center"/>
          </w:tcPr>
          <w:p w14:paraId="10A2178D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356E2FD9" w14:textId="30B04264" w:rsidR="008A5B75" w:rsidRPr="002F08D1" w:rsidRDefault="0058530C" w:rsidP="00914D82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työaikalain (</w:t>
            </w:r>
            <w:r>
              <w:rPr>
                <w:sz w:val="20"/>
              </w:rPr>
              <w:t>872</w:t>
            </w:r>
            <w:r w:rsidRPr="00517526">
              <w:rPr>
                <w:sz w:val="20"/>
              </w:rPr>
              <w:t>/</w:t>
            </w:r>
            <w:r>
              <w:rPr>
                <w:sz w:val="20"/>
              </w:rPr>
              <w:t>2019</w:t>
            </w:r>
            <w:r w:rsidRPr="00517526">
              <w:rPr>
                <w:sz w:val="20"/>
              </w:rPr>
              <w:t>) mukainen työntekijöiden työaikakirjanpito.</w:t>
            </w:r>
          </w:p>
        </w:tc>
        <w:tc>
          <w:tcPr>
            <w:tcW w:w="3402" w:type="dxa"/>
            <w:gridSpan w:val="3"/>
            <w:shd w:val="clear" w:color="auto" w:fill="E7E6E6"/>
          </w:tcPr>
          <w:p w14:paraId="5F2E7770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8</w:t>
            </w:r>
          </w:p>
        </w:tc>
      </w:tr>
      <w:tr w:rsidR="008A5B75" w:rsidRPr="002F08D1" w14:paraId="4C7FA109" w14:textId="77777777" w:rsidTr="00B51315">
        <w:tc>
          <w:tcPr>
            <w:tcW w:w="1276" w:type="dxa"/>
            <w:vMerge/>
            <w:shd w:val="clear" w:color="auto" w:fill="E7E6E6"/>
            <w:vAlign w:val="center"/>
          </w:tcPr>
          <w:p w14:paraId="31B9A281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240" w:type="dxa"/>
            <w:shd w:val="clear" w:color="auto" w:fill="E7E6E6"/>
            <w:vAlign w:val="center"/>
          </w:tcPr>
          <w:p w14:paraId="399BF393" w14:textId="518DDFD3" w:rsidR="008A5B75" w:rsidRPr="002F08D1" w:rsidRDefault="0058530C" w:rsidP="00914D82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Kuljetusyrittäjällä on Yrittäjäkuljettaj</w:t>
            </w:r>
            <w:r>
              <w:rPr>
                <w:sz w:val="20"/>
              </w:rPr>
              <w:t>ie</w:t>
            </w:r>
            <w:r w:rsidRPr="00517526">
              <w:rPr>
                <w:sz w:val="20"/>
              </w:rPr>
              <w:t xml:space="preserve">n työajasta </w:t>
            </w:r>
            <w:r>
              <w:rPr>
                <w:sz w:val="20"/>
              </w:rPr>
              <w:t>tie</w:t>
            </w:r>
            <w:r w:rsidRPr="00517526">
              <w:rPr>
                <w:sz w:val="20"/>
              </w:rPr>
              <w:t>liikenteessä (3</w:t>
            </w:r>
            <w:r>
              <w:rPr>
                <w:sz w:val="20"/>
              </w:rPr>
              <w:t>01</w:t>
            </w:r>
            <w:r w:rsidRPr="00517526">
              <w:rPr>
                <w:sz w:val="20"/>
              </w:rPr>
              <w:t>/2</w:t>
            </w:r>
            <w:r>
              <w:rPr>
                <w:sz w:val="20"/>
              </w:rPr>
              <w:t>0</w:t>
            </w:r>
            <w:r w:rsidRPr="00517526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517526">
              <w:rPr>
                <w:sz w:val="20"/>
              </w:rPr>
              <w:t>) lain edellyttämä työaikakirjanpito.</w:t>
            </w:r>
          </w:p>
        </w:tc>
        <w:tc>
          <w:tcPr>
            <w:tcW w:w="3402" w:type="dxa"/>
            <w:gridSpan w:val="3"/>
            <w:shd w:val="clear" w:color="auto" w:fill="E7E6E6"/>
          </w:tcPr>
          <w:p w14:paraId="2EDC1789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Liite 9</w:t>
            </w:r>
          </w:p>
        </w:tc>
      </w:tr>
      <w:tr w:rsidR="008A5B75" w:rsidRPr="002F08D1" w14:paraId="26E68008" w14:textId="77777777" w:rsidTr="00B51315">
        <w:tc>
          <w:tcPr>
            <w:tcW w:w="1276" w:type="dxa"/>
            <w:shd w:val="clear" w:color="auto" w:fill="auto"/>
            <w:vAlign w:val="center"/>
          </w:tcPr>
          <w:p w14:paraId="5751ADEF" w14:textId="77777777" w:rsidR="008A5B75" w:rsidRPr="002F08D1" w:rsidRDefault="008A5B75" w:rsidP="00914D8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738A9797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8A5B75" w:rsidRPr="002F08D1" w14:paraId="4CC2FACA" w14:textId="77777777" w:rsidTr="00B51315">
        <w:tc>
          <w:tcPr>
            <w:tcW w:w="1276" w:type="dxa"/>
            <w:shd w:val="clear" w:color="auto" w:fill="auto"/>
            <w:vAlign w:val="center"/>
          </w:tcPr>
          <w:p w14:paraId="73CA7644" w14:textId="77777777" w:rsidR="008A5B75" w:rsidRPr="002F08D1" w:rsidRDefault="008A5B75" w:rsidP="00914D8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3927F3DB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8A5B75" w:rsidRPr="002F08D1" w14:paraId="26D0BE61" w14:textId="77777777" w:rsidTr="00B51315">
        <w:tc>
          <w:tcPr>
            <w:tcW w:w="1276" w:type="dxa"/>
            <w:shd w:val="clear" w:color="auto" w:fill="auto"/>
            <w:vAlign w:val="center"/>
          </w:tcPr>
          <w:p w14:paraId="6F1BF63D" w14:textId="77777777" w:rsidR="008A5B75" w:rsidRPr="002F08D1" w:rsidRDefault="008A5B75" w:rsidP="00914D8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1EC280B7" w14:textId="77777777" w:rsidR="008A5B75" w:rsidRPr="002F08D1" w:rsidRDefault="008A5B75" w:rsidP="00914D8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</w:tbl>
    <w:p w14:paraId="3124572C" w14:textId="77777777" w:rsidR="00901F27" w:rsidRDefault="00901F27" w:rsidP="00793949">
      <w:pPr>
        <w:spacing w:after="0" w:line="240" w:lineRule="auto"/>
      </w:pPr>
    </w:p>
    <w:p w14:paraId="5A30F4D8" w14:textId="77777777" w:rsidR="00901F27" w:rsidRDefault="00901F27" w:rsidP="005D521D">
      <w:pPr>
        <w:spacing w:after="0" w:line="240" w:lineRule="auto"/>
      </w:pPr>
    </w:p>
    <w:p w14:paraId="232DF5B6" w14:textId="77777777" w:rsidR="00B51315" w:rsidRDefault="00B51315" w:rsidP="005D521D">
      <w:pPr>
        <w:spacing w:after="0" w:line="240" w:lineRule="auto"/>
      </w:pPr>
    </w:p>
    <w:p w14:paraId="43D33BD3" w14:textId="77777777" w:rsidR="00B51315" w:rsidRDefault="00B51315" w:rsidP="005D521D">
      <w:pPr>
        <w:spacing w:after="0" w:line="240" w:lineRule="auto"/>
      </w:pPr>
    </w:p>
    <w:p w14:paraId="19AAD9EF" w14:textId="77777777" w:rsidR="00B51315" w:rsidRDefault="00B51315" w:rsidP="005D521D">
      <w:pPr>
        <w:spacing w:after="0" w:line="240" w:lineRule="auto"/>
      </w:pPr>
    </w:p>
    <w:p w14:paraId="4A7755DA" w14:textId="77777777" w:rsidR="00B51315" w:rsidRDefault="00B51315" w:rsidP="005D521D">
      <w:pPr>
        <w:spacing w:after="0" w:line="240" w:lineRule="auto"/>
      </w:pPr>
    </w:p>
    <w:p w14:paraId="3A8BD499" w14:textId="77777777" w:rsidR="00C36A1B" w:rsidRDefault="00C36A1B" w:rsidP="005D521D">
      <w:pPr>
        <w:spacing w:after="0" w:line="240" w:lineRule="auto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4956"/>
        <w:gridCol w:w="567"/>
        <w:gridCol w:w="567"/>
        <w:gridCol w:w="2552"/>
      </w:tblGrid>
      <w:tr w:rsidR="008A5B75" w:rsidRPr="002F08D1" w14:paraId="48F83142" w14:textId="77777777" w:rsidTr="00A67073">
        <w:tc>
          <w:tcPr>
            <w:tcW w:w="1281" w:type="dxa"/>
            <w:shd w:val="clear" w:color="auto" w:fill="E7E6E6"/>
            <w:vAlign w:val="center"/>
          </w:tcPr>
          <w:p w14:paraId="3B437C5C" w14:textId="77777777" w:rsidR="008A5B75" w:rsidRPr="002F08D1" w:rsidRDefault="008A5B75" w:rsidP="008A5B75">
            <w:pPr>
              <w:spacing w:after="0" w:line="240" w:lineRule="auto"/>
              <w:rPr>
                <w:b/>
                <w:sz w:val="20"/>
              </w:rPr>
            </w:pPr>
            <w:r>
              <w:lastRenderedPageBreak/>
              <w:br w:type="page"/>
            </w:r>
            <w:r w:rsidRPr="002F08D1">
              <w:rPr>
                <w:b/>
                <w:sz w:val="20"/>
              </w:rPr>
              <w:t>Kriteeri 3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2706B8C7" w14:textId="77777777" w:rsidR="008A5B75" w:rsidRPr="002F08D1" w:rsidRDefault="008A5B75" w:rsidP="008A5B75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Kalusto (työkoneet, ajoneuvot ja muut laitteet)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47EB7E96" w14:textId="77777777" w:rsidR="008A5B75" w:rsidRPr="002F08D1" w:rsidRDefault="008A5B75" w:rsidP="008A5B7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30642798" w14:textId="77777777" w:rsidR="008A5B75" w:rsidRPr="002F08D1" w:rsidRDefault="008A5B75" w:rsidP="008A5B7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552" w:type="dxa"/>
          </w:tcPr>
          <w:p w14:paraId="0D4FC9AA" w14:textId="77777777" w:rsidR="008A5B75" w:rsidRPr="002F08D1" w:rsidRDefault="008A5B75" w:rsidP="008A5B7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8A5B75" w:rsidRPr="002F08D1" w14:paraId="0C4557FE" w14:textId="77777777" w:rsidTr="00A67073">
        <w:trPr>
          <w:trHeight w:val="328"/>
        </w:trPr>
        <w:tc>
          <w:tcPr>
            <w:tcW w:w="1281" w:type="dxa"/>
            <w:vMerge w:val="restart"/>
            <w:shd w:val="clear" w:color="auto" w:fill="E7E6E6"/>
            <w:vAlign w:val="center"/>
          </w:tcPr>
          <w:p w14:paraId="74869B26" w14:textId="77777777" w:rsidR="008A5B75" w:rsidRPr="002F08D1" w:rsidRDefault="008A5B75" w:rsidP="008A5B75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6AFAE967" w14:textId="77777777" w:rsidR="008A5B75" w:rsidRPr="002F08D1" w:rsidRDefault="008A5B75" w:rsidP="008A5B7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Yritys huomioi kalustohankinnoissaan toiminta-alu</w:t>
            </w:r>
            <w:r w:rsidR="00527558">
              <w:rPr>
                <w:sz w:val="20"/>
              </w:rPr>
              <w:t xml:space="preserve">eensa olosuhteet, teknologisen </w:t>
            </w:r>
            <w:r w:rsidRPr="002F08D1">
              <w:rPr>
                <w:sz w:val="20"/>
              </w:rPr>
              <w:t>kehityksen ja asiakkaiden tarpeet sekä ympäristövaikutukset ja energiatehokkuuden.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90423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085F6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3A000A3" w14:textId="77777777" w:rsidR="008A5B75" w:rsidRDefault="008A5B75" w:rsidP="008A5B75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8A5B75" w:rsidRPr="002F08D1" w14:paraId="62E9FB85" w14:textId="77777777" w:rsidTr="00A67073">
        <w:trPr>
          <w:trHeight w:val="321"/>
        </w:trPr>
        <w:tc>
          <w:tcPr>
            <w:tcW w:w="1281" w:type="dxa"/>
            <w:vMerge/>
            <w:shd w:val="clear" w:color="auto" w:fill="E7E6E6"/>
            <w:vAlign w:val="center"/>
          </w:tcPr>
          <w:p w14:paraId="5B4D5887" w14:textId="77777777" w:rsidR="008A5B75" w:rsidRPr="002F08D1" w:rsidRDefault="008A5B75" w:rsidP="008A5B75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  <w:vAlign w:val="center"/>
          </w:tcPr>
          <w:p w14:paraId="414A2828" w14:textId="77777777" w:rsidR="008A5B75" w:rsidRPr="002F08D1" w:rsidRDefault="008A5B75" w:rsidP="008A5B7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Yrityksellä on huolto- ja kunnossapitomenettel</w:t>
            </w:r>
            <w:r w:rsidR="00527558">
              <w:rPr>
                <w:sz w:val="20"/>
              </w:rPr>
              <w:t xml:space="preserve">y, jolla varmistetaan kaluston </w:t>
            </w:r>
            <w:r w:rsidRPr="002F08D1">
              <w:rPr>
                <w:sz w:val="20"/>
              </w:rPr>
              <w:t>vaatimusten mukainen kunto ja korkea käyttöaste.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35CB3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81486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5D7815D2" w14:textId="77777777" w:rsidR="008A5B75" w:rsidRDefault="008A5B75" w:rsidP="008A5B75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8A5B75" w:rsidRPr="002F08D1" w14:paraId="612D33CC" w14:textId="77777777" w:rsidTr="00A67073">
        <w:trPr>
          <w:trHeight w:val="321"/>
        </w:trPr>
        <w:tc>
          <w:tcPr>
            <w:tcW w:w="1281" w:type="dxa"/>
            <w:vMerge/>
            <w:shd w:val="clear" w:color="auto" w:fill="E7E6E6"/>
            <w:vAlign w:val="center"/>
          </w:tcPr>
          <w:p w14:paraId="4562FC2D" w14:textId="77777777" w:rsidR="008A5B75" w:rsidRPr="002F08D1" w:rsidRDefault="008A5B75" w:rsidP="008A5B75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  <w:vAlign w:val="center"/>
          </w:tcPr>
          <w:p w14:paraId="0171228B" w14:textId="77777777" w:rsidR="008A5B75" w:rsidRPr="002F08D1" w:rsidRDefault="008A5B75" w:rsidP="008A5B7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Kuljettajat varmistavat kaluston toimintakunnon säännöllisesti.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6D9F4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44CF7" w14:textId="77777777" w:rsidR="008A5B75" w:rsidRPr="002F08D1" w:rsidRDefault="008A5B75" w:rsidP="008A5B75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CA997B2" w14:textId="77777777" w:rsidR="008A5B75" w:rsidRDefault="008A5B75" w:rsidP="008A5B75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F97D50" w:rsidRPr="002F08D1" w14:paraId="137636F7" w14:textId="77777777" w:rsidTr="00A67073">
        <w:trPr>
          <w:trHeight w:val="321"/>
        </w:trPr>
        <w:tc>
          <w:tcPr>
            <w:tcW w:w="6237" w:type="dxa"/>
            <w:gridSpan w:val="2"/>
            <w:shd w:val="clear" w:color="auto" w:fill="E7E6E6"/>
            <w:vAlign w:val="center"/>
          </w:tcPr>
          <w:p w14:paraId="2A0BB6F7" w14:textId="2C5E46B2" w:rsidR="00F97D50" w:rsidRPr="002F08D1" w:rsidRDefault="00F97D50" w:rsidP="00F97D50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Kriteeriin liittyvät lakisääteiset, sopimusperusteiset ja metsäsertifioinnin velvoitteet</w:t>
            </w:r>
          </w:p>
        </w:tc>
        <w:tc>
          <w:tcPr>
            <w:tcW w:w="3686" w:type="dxa"/>
            <w:gridSpan w:val="3"/>
            <w:shd w:val="clear" w:color="auto" w:fill="E7E6E6" w:themeFill="background2"/>
          </w:tcPr>
          <w:p w14:paraId="68BC1B75" w14:textId="0F0D7001" w:rsidR="00F97D50" w:rsidRPr="00E32478" w:rsidRDefault="00F97D50" w:rsidP="00F97D50">
            <w:pPr>
              <w:rPr>
                <w:sz w:val="16"/>
                <w:szCs w:val="20"/>
              </w:rPr>
            </w:pPr>
            <w:r>
              <w:rPr>
                <w:b/>
                <w:sz w:val="20"/>
              </w:rPr>
              <w:t>T</w:t>
            </w:r>
            <w:r w:rsidRPr="00517526">
              <w:rPr>
                <w:b/>
                <w:sz w:val="20"/>
              </w:rPr>
              <w:t>odentaminen</w:t>
            </w:r>
          </w:p>
        </w:tc>
      </w:tr>
      <w:tr w:rsidR="00F97D50" w:rsidRPr="00E32478" w14:paraId="0B60D739" w14:textId="77777777" w:rsidTr="00F97D50">
        <w:trPr>
          <w:trHeight w:val="321"/>
        </w:trPr>
        <w:tc>
          <w:tcPr>
            <w:tcW w:w="1281" w:type="dxa"/>
            <w:shd w:val="clear" w:color="auto" w:fill="E7E6E6"/>
            <w:vAlign w:val="center"/>
          </w:tcPr>
          <w:p w14:paraId="6E2BDE1C" w14:textId="77777777" w:rsidR="00F97D50" w:rsidRPr="002F08D1" w:rsidRDefault="00F97D50" w:rsidP="0024174C">
            <w:pPr>
              <w:spacing w:after="0" w:line="240" w:lineRule="auto"/>
              <w:rPr>
                <w:b/>
                <w:sz w:val="20"/>
              </w:rPr>
            </w:pPr>
            <w:r w:rsidRPr="000E1B3E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23F4C98A" w14:textId="77777777" w:rsidR="00F97D50" w:rsidRDefault="00F97D50" w:rsidP="002417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Yritys on teettänyt kuormausnosturitarkastukset kalustolle asetuksen </w:t>
            </w:r>
            <w:r w:rsidRPr="00517526">
              <w:rPr>
                <w:sz w:val="20"/>
              </w:rPr>
              <w:t>(</w:t>
            </w:r>
            <w:proofErr w:type="spellStart"/>
            <w:r w:rsidRPr="00517526">
              <w:rPr>
                <w:sz w:val="20"/>
              </w:rPr>
              <w:t>VnA</w:t>
            </w:r>
            <w:proofErr w:type="spellEnd"/>
            <w:r w:rsidRPr="00517526">
              <w:rPr>
                <w:sz w:val="20"/>
              </w:rPr>
              <w:t xml:space="preserve"> 403/2008)</w:t>
            </w:r>
            <w:r>
              <w:rPr>
                <w:sz w:val="20"/>
              </w:rPr>
              <w:t xml:space="preserve"> mukaisesti</w:t>
            </w:r>
            <w:r w:rsidRPr="00517526">
              <w:rPr>
                <w:sz w:val="20"/>
              </w:rPr>
              <w:t>.</w:t>
            </w:r>
          </w:p>
          <w:p w14:paraId="00E4863C" w14:textId="77777777" w:rsidR="00F97D50" w:rsidRPr="00F97D50" w:rsidRDefault="00F97D50" w:rsidP="0024174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</w:rPr>
            </w:pPr>
            <w:r w:rsidRPr="00F97D50">
              <w:rPr>
                <w:sz w:val="20"/>
              </w:rPr>
              <w:t>Asetus ei koske metsätyöhön tarkoitettua metsätraktoriin kiinnitettyä kuormausnosturia.</w:t>
            </w:r>
          </w:p>
        </w:tc>
        <w:tc>
          <w:tcPr>
            <w:tcW w:w="3686" w:type="dxa"/>
            <w:gridSpan w:val="3"/>
            <w:shd w:val="clear" w:color="auto" w:fill="E7E6E6" w:themeFill="background2"/>
            <w:vAlign w:val="center"/>
          </w:tcPr>
          <w:p w14:paraId="59FE49C4" w14:textId="77777777" w:rsidR="00F97D50" w:rsidRPr="00E32478" w:rsidRDefault="00F97D50" w:rsidP="0024174C">
            <w:pPr>
              <w:rPr>
                <w:sz w:val="16"/>
                <w:szCs w:val="20"/>
              </w:rPr>
            </w:pPr>
            <w:r w:rsidRPr="00517526">
              <w:rPr>
                <w:sz w:val="20"/>
              </w:rPr>
              <w:t>Liite 10</w:t>
            </w:r>
          </w:p>
        </w:tc>
      </w:tr>
      <w:tr w:rsidR="00F97D50" w:rsidRPr="002F08D1" w14:paraId="591B2DFF" w14:textId="77777777" w:rsidTr="00A67073">
        <w:tc>
          <w:tcPr>
            <w:tcW w:w="1281" w:type="dxa"/>
            <w:shd w:val="clear" w:color="auto" w:fill="auto"/>
            <w:vAlign w:val="center"/>
          </w:tcPr>
          <w:p w14:paraId="5FF2D0BC" w14:textId="77777777" w:rsidR="00F97D50" w:rsidRPr="002F08D1" w:rsidRDefault="00F97D50" w:rsidP="0024174C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013E965D" w14:textId="77777777" w:rsidR="00F97D50" w:rsidRPr="002F08D1" w:rsidRDefault="00F97D50" w:rsidP="0024174C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F97D50" w:rsidRPr="002F08D1" w14:paraId="064F4899" w14:textId="77777777" w:rsidTr="00A67073">
        <w:tc>
          <w:tcPr>
            <w:tcW w:w="1281" w:type="dxa"/>
            <w:shd w:val="clear" w:color="auto" w:fill="auto"/>
            <w:vAlign w:val="center"/>
          </w:tcPr>
          <w:p w14:paraId="02C08308" w14:textId="77777777" w:rsidR="00F97D50" w:rsidRPr="002F08D1" w:rsidRDefault="00F97D50" w:rsidP="0024174C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2E6F7E5C" w14:textId="77777777" w:rsidR="00F97D50" w:rsidRPr="002F08D1" w:rsidRDefault="00F97D50" w:rsidP="0024174C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F97D50" w:rsidRPr="002F08D1" w14:paraId="06A805F1" w14:textId="77777777" w:rsidTr="00A67073">
        <w:tc>
          <w:tcPr>
            <w:tcW w:w="1281" w:type="dxa"/>
            <w:shd w:val="clear" w:color="auto" w:fill="auto"/>
            <w:vAlign w:val="center"/>
          </w:tcPr>
          <w:p w14:paraId="2AA0D067" w14:textId="77777777" w:rsidR="00F97D50" w:rsidRPr="002F08D1" w:rsidRDefault="00F97D50" w:rsidP="0024174C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7667C972" w14:textId="77777777" w:rsidR="00F97D50" w:rsidRPr="002F08D1" w:rsidRDefault="00F97D50" w:rsidP="0024174C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</w:tbl>
    <w:p w14:paraId="7F0BA5FF" w14:textId="77777777" w:rsidR="004F41ED" w:rsidRDefault="004F41ED" w:rsidP="00793949">
      <w:pPr>
        <w:spacing w:after="0" w:line="240" w:lineRule="auto"/>
      </w:pPr>
    </w:p>
    <w:p w14:paraId="7CEC2A75" w14:textId="77777777" w:rsidR="005C16D1" w:rsidRPr="002F08D1" w:rsidRDefault="005C16D1" w:rsidP="00B21075">
      <w:pPr>
        <w:spacing w:after="0" w:line="240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56"/>
        <w:gridCol w:w="567"/>
        <w:gridCol w:w="567"/>
        <w:gridCol w:w="2552"/>
      </w:tblGrid>
      <w:tr w:rsidR="00B51315" w:rsidRPr="002F08D1" w14:paraId="31384D35" w14:textId="77777777" w:rsidTr="00830DC2">
        <w:tc>
          <w:tcPr>
            <w:tcW w:w="1276" w:type="dxa"/>
            <w:shd w:val="clear" w:color="auto" w:fill="E7E6E6"/>
            <w:vAlign w:val="center"/>
          </w:tcPr>
          <w:p w14:paraId="0B25D068" w14:textId="77777777" w:rsidR="00B51315" w:rsidRPr="002F08D1" w:rsidRDefault="00B51315" w:rsidP="00B51315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Kriteeri 4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44B8C9AC" w14:textId="77777777" w:rsidR="00B51315" w:rsidRPr="002F08D1" w:rsidRDefault="00B51315" w:rsidP="00B51315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Työterveys ja työturvallisuus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001DA58D" w14:textId="77777777" w:rsidR="00B51315" w:rsidRPr="002F08D1" w:rsidRDefault="00B51315" w:rsidP="00B5131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0C64D271" w14:textId="77777777" w:rsidR="00B51315" w:rsidRPr="002F08D1" w:rsidRDefault="00B51315" w:rsidP="00B5131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2E9DFB8" w14:textId="77777777" w:rsidR="00B51315" w:rsidRPr="002F08D1" w:rsidRDefault="00B51315" w:rsidP="00B5131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0E2103" w:rsidRPr="002F08D1" w14:paraId="3DBCC166" w14:textId="77777777" w:rsidTr="00897FC2">
        <w:trPr>
          <w:trHeight w:val="328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57F6BDC3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2FDAB952" w14:textId="6CEB4DD1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 noudattaa lakisääteisiä ja tilaajan työterveys- ja turvallisuusvaatimuksia.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447EB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7E700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175C2BE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03672C17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D543FBF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41E461E" w14:textId="3DED22F1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 on järjestänyt henkilöstön työterveyshuollon vaatimusten mukaisesti.</w:t>
            </w:r>
            <w:r w:rsidRPr="00517526">
              <w:rPr>
                <w:rStyle w:val="apple-converted-space"/>
                <w:rFonts w:cs="Arial"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4F4E5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C2BE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41B2CCCA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75010D90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28132581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019293B8" w14:textId="4CBCFED3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 on järjestänyt työsuojelun yhteistoiminnan vaatimusten mukaisesti.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9A2C1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5A6B3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C78E549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149EEABB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4724AD1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FAD175A" w14:textId="5C882A63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Henkilöstö on saanut vaadittavan työterveys- ja turvallisuuskoulutuksen</w:t>
            </w:r>
            <w:r>
              <w:rPr>
                <w:sz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5D952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F01EC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6097A1F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0175489D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2F9FB7E4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1D5E62E6" w14:textId="14785980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henkilöstöllä on käytössään tarvittavat henkilökohtaiset suojaimet.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4C674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E331F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83C0415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5C3658CB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B6F5E3E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A7F34A2" w14:textId="082B7AC9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 henkilöstöllä on saatavilla työssä tarvittavat käyttöturvallisuustiedotteet.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31477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4E0B7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462D8AE5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2C98E647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2BF94947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157CE0FE" w14:textId="5C378304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 on käytännöt ja menettelytavat vaaratilanteiden ja tapaturmien ilmoittamiseen ja tutkintaan.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02C97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B7F2A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65A2DB8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382C2694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0C703FE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DF0E4B6" w14:textId="11D4C8D4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 xml:space="preserve">Yrityksellä on sovittu yhteydenpitokäytäntö työntekijöihin </w:t>
            </w:r>
            <w:r w:rsidRPr="008713A0">
              <w:rPr>
                <w:sz w:val="20"/>
              </w:rPr>
              <w:t>yksintyöskentelyssä</w:t>
            </w:r>
            <w:r>
              <w:rPr>
                <w:sz w:val="20"/>
                <w:u w:val="single"/>
              </w:rPr>
              <w:t xml:space="preserve"> sekä riskialttiissa työtehtävissä (esimerkiksi koneiden huoltotyöt maastossa)</w:t>
            </w:r>
            <w:r w:rsidRPr="00517526">
              <w:rPr>
                <w:sz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31839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51CB2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B6AB846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53FDA411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0D0CABE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34FE9FBC" w14:textId="67C425EC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työkoneissa ja ajoneuvoissa on tarkastetut sammuttimet.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2B86E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A123A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88A12BD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0E7414B3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48BFDFC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99B9645" w14:textId="08259570" w:rsidR="000E2103" w:rsidRPr="002F08D1" w:rsidRDefault="000E2103" w:rsidP="000E2103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työkoneissa ja ajoneuvoissa on riittävät ensiapuvarusteet.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0BA38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4D86C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9FF9E98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7A6F84D1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64AC496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D6472C0" w14:textId="268B90B9" w:rsidR="000E2103" w:rsidRPr="002F08D1" w:rsidRDefault="000E2103" w:rsidP="00320C99">
            <w:pPr>
              <w:spacing w:after="0" w:line="240" w:lineRule="auto"/>
              <w:rPr>
                <w:sz w:val="20"/>
              </w:rPr>
            </w:pPr>
            <w:r w:rsidRPr="00F01ECE">
              <w:rPr>
                <w:sz w:val="20"/>
              </w:rPr>
              <w:t xml:space="preserve">Työkoneiden turvakytkimet </w:t>
            </w:r>
            <w:r w:rsidRPr="00517526">
              <w:rPr>
                <w:sz w:val="20"/>
              </w:rPr>
              <w:t>ovat toiminnassa.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31BCC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E381A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7DB12DE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0E2103" w:rsidRPr="002F08D1" w14:paraId="34AFE9F8" w14:textId="77777777" w:rsidTr="00897FC2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234752A5" w14:textId="77777777" w:rsidR="000E2103" w:rsidRPr="002F08D1" w:rsidRDefault="000E2103" w:rsidP="000E21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023A3C37" w14:textId="37E47EAD" w:rsidR="000E2103" w:rsidRPr="002F08D1" w:rsidRDefault="000E2103" w:rsidP="00320C99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käytössä olevat työkalut, koneet ja laitteet ovat CE-merkittyjä ja vaatimustenmukaisia.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4CD45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387E5" w14:textId="77777777" w:rsidR="000E2103" w:rsidRPr="002F08D1" w:rsidRDefault="000E2103" w:rsidP="000E2103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0E10CAB" w14:textId="77777777" w:rsidR="000E2103" w:rsidRDefault="000E2103" w:rsidP="000E2103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9A1E50" w:rsidRPr="002F08D1" w14:paraId="0F1E3F8C" w14:textId="77777777" w:rsidTr="00830DC2">
        <w:tc>
          <w:tcPr>
            <w:tcW w:w="6232" w:type="dxa"/>
            <w:gridSpan w:val="2"/>
            <w:shd w:val="clear" w:color="auto" w:fill="E7E6E6"/>
            <w:vAlign w:val="center"/>
          </w:tcPr>
          <w:p w14:paraId="5BAF8D82" w14:textId="3B1CC4AE" w:rsidR="009A1E50" w:rsidRPr="00901F27" w:rsidRDefault="009A1E50" w:rsidP="00B51315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</w:t>
            </w:r>
            <w:r>
              <w:rPr>
                <w:rFonts w:cs="TT15Ct00"/>
                <w:b/>
              </w:rPr>
              <w:t xml:space="preserve">set, sopimusperusteiset ja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78D499D4" w14:textId="77777777" w:rsidR="009A1E50" w:rsidRDefault="009A1E50" w:rsidP="00B5131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320C99" w:rsidRPr="002F08D1" w14:paraId="1D094F42" w14:textId="77777777" w:rsidTr="004F74E9">
        <w:tc>
          <w:tcPr>
            <w:tcW w:w="1276" w:type="dxa"/>
            <w:vMerge w:val="restart"/>
            <w:shd w:val="clear" w:color="auto" w:fill="E7E6E6"/>
            <w:vAlign w:val="center"/>
          </w:tcPr>
          <w:p w14:paraId="16789622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08D1">
              <w:rPr>
                <w:b/>
                <w:sz w:val="20"/>
                <w:szCs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2B2459A4" w14:textId="6F1B9C04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Yrityksessä noudatetaan lakia työsuojelun valvonnasta ja työpaikan työsuojeluyhteistoiminnasta (44/2006).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2C8FA067" w14:textId="1F073FCA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1</w:t>
            </w:r>
          </w:p>
        </w:tc>
      </w:tr>
      <w:tr w:rsidR="00320C99" w:rsidRPr="002F08D1" w14:paraId="1B98DE9E" w14:textId="77777777" w:rsidTr="004F74E9">
        <w:tc>
          <w:tcPr>
            <w:tcW w:w="1276" w:type="dxa"/>
            <w:vMerge/>
            <w:shd w:val="clear" w:color="auto" w:fill="E7E6E6"/>
            <w:vAlign w:val="center"/>
          </w:tcPr>
          <w:p w14:paraId="09326787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DBA63A2" w14:textId="76F68C27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A37A46">
              <w:rPr>
                <w:sz w:val="20"/>
                <w:szCs w:val="20"/>
              </w:rPr>
              <w:t>Yrityksellä on voimassa oleva työterveyshuollon sopimus ja toimintasuunnitelma.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228D2388" w14:textId="13236935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2</w:t>
            </w:r>
          </w:p>
        </w:tc>
      </w:tr>
      <w:tr w:rsidR="009A1E50" w:rsidRPr="002F08D1" w14:paraId="386D0275" w14:textId="77777777" w:rsidTr="00830DC2">
        <w:tc>
          <w:tcPr>
            <w:tcW w:w="1276" w:type="dxa"/>
            <w:vMerge/>
            <w:shd w:val="clear" w:color="auto" w:fill="E7E6E6"/>
            <w:vAlign w:val="center"/>
          </w:tcPr>
          <w:p w14:paraId="52A10E71" w14:textId="77777777" w:rsidR="009A1E50" w:rsidRPr="002F08D1" w:rsidRDefault="009A1E50" w:rsidP="00B513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  <w:vAlign w:val="center"/>
          </w:tcPr>
          <w:p w14:paraId="07B3E3FD" w14:textId="20CCADF0" w:rsidR="009A1E50" w:rsidRPr="002F08D1" w:rsidRDefault="009A1E50" w:rsidP="00B51315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Yritys on arvioinut toimintaansa liittyvät ty</w:t>
            </w:r>
            <w:r w:rsidR="00527558">
              <w:rPr>
                <w:sz w:val="20"/>
                <w:szCs w:val="20"/>
              </w:rPr>
              <w:t>öterveyttä ja </w:t>
            </w:r>
            <w:r w:rsidR="00320C99">
              <w:rPr>
                <w:sz w:val="20"/>
                <w:szCs w:val="20"/>
              </w:rPr>
              <w:t>-</w:t>
            </w:r>
            <w:r w:rsidR="00527558">
              <w:rPr>
                <w:sz w:val="20"/>
                <w:szCs w:val="20"/>
              </w:rPr>
              <w:t xml:space="preserve">turvallisuutta </w:t>
            </w:r>
            <w:r w:rsidRPr="002F08D1">
              <w:rPr>
                <w:sz w:val="20"/>
                <w:szCs w:val="20"/>
              </w:rPr>
              <w:t>vaarantavat haitta-, vaara- ja</w:t>
            </w:r>
            <w:r w:rsidRPr="002F08D1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r w:rsidRPr="002F08D1">
              <w:rPr>
                <w:sz w:val="20"/>
                <w:szCs w:val="20"/>
              </w:rPr>
              <w:t>kuormit</w:t>
            </w:r>
            <w:r w:rsidR="00527558">
              <w:rPr>
                <w:sz w:val="20"/>
                <w:szCs w:val="20"/>
              </w:rPr>
              <w:t xml:space="preserve">ustekijät (Työturvallisuuslaki </w:t>
            </w:r>
            <w:r w:rsidRPr="002F08D1">
              <w:rPr>
                <w:sz w:val="20"/>
                <w:szCs w:val="20"/>
              </w:rPr>
              <w:t>2002/738, 10 §).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1B3E19B5" w14:textId="05838EE7" w:rsidR="009A1E50" w:rsidRPr="002F08D1" w:rsidRDefault="009A1E50" w:rsidP="00B51315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 w:rsidR="00320C99">
              <w:rPr>
                <w:sz w:val="20"/>
                <w:szCs w:val="20"/>
              </w:rPr>
              <w:t>3</w:t>
            </w:r>
          </w:p>
        </w:tc>
      </w:tr>
      <w:tr w:rsidR="00320C99" w:rsidRPr="002F08D1" w14:paraId="3F741704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490403D7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3A1437EE" w14:textId="50337C61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Yrityksellä on työsuojelun toimintaohjelma (Työturvallisuuslaki 2002/738, 9 §).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34B283B9" w14:textId="652879BE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4</w:t>
            </w:r>
          </w:p>
        </w:tc>
      </w:tr>
      <w:tr w:rsidR="00320C99" w:rsidRPr="002F08D1" w14:paraId="7EFFC6C4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63A3C0E1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1C2B5C12" w14:textId="03C14309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Yritys on määritellyt työturvallisuusvastuut ja nimennyt työsuojelun vastuuhenkilöt.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4677DA55" w14:textId="35A8BF36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5</w:t>
            </w:r>
          </w:p>
        </w:tc>
      </w:tr>
      <w:tr w:rsidR="00320C99" w:rsidRPr="002F08D1" w14:paraId="3F935553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35794FE1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09FA3C30" w14:textId="249C386A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Yrityksellä on työterveyteen ja -turvallisuuteen liittyvä ohjeistus, johon henkilöstö on perehdytetty (Työturvallisuuslaki 2002/738, 14 §).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5FE3C1EC" w14:textId="41520898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6</w:t>
            </w:r>
          </w:p>
        </w:tc>
      </w:tr>
      <w:tr w:rsidR="00320C99" w:rsidRPr="002F08D1" w14:paraId="34CBE967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123D1BC9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D5F9E33" w14:textId="0EA44EDE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Asiakkaiden vaatima yhteisten työpaikkojen työturvallisuusperehdytys on suoritettu (Työturvallisuuslaki 2002/738, 50 §).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6844DC7F" w14:textId="137E8762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7</w:t>
            </w:r>
          </w:p>
        </w:tc>
      </w:tr>
      <w:tr w:rsidR="00320C99" w:rsidRPr="002F08D1" w14:paraId="60CAF700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0DC5D22A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91C3C24" w14:textId="4F313082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Työntekijät</w:t>
            </w:r>
            <w:r>
              <w:rPr>
                <w:sz w:val="20"/>
                <w:szCs w:val="20"/>
              </w:rPr>
              <w:t>, jotka käsittelevät kasvinsuojeluaineita työssään,</w:t>
            </w:r>
            <w:r w:rsidRPr="00517526">
              <w:rPr>
                <w:sz w:val="20"/>
                <w:szCs w:val="20"/>
              </w:rPr>
              <w:t xml:space="preserve"> ovat suorittaneet kasvinsuojelututkinnon (Laki kasvinsuojeluaineista</w:t>
            </w:r>
            <w:r>
              <w:rPr>
                <w:sz w:val="20"/>
                <w:szCs w:val="20"/>
              </w:rPr>
              <w:t xml:space="preserve"> 1563/2011</w:t>
            </w:r>
            <w:r w:rsidRPr="00517526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4B3C3BB2" w14:textId="743C6F02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8</w:t>
            </w:r>
          </w:p>
        </w:tc>
      </w:tr>
      <w:tr w:rsidR="00320C99" w:rsidRPr="002F08D1" w14:paraId="5BFE7765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6572A4F2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A2ED1F8" w14:textId="110208C6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8713A0">
              <w:rPr>
                <w:sz w:val="20"/>
                <w:szCs w:val="20"/>
              </w:rPr>
              <w:t>Työkoneiden ja ajoneuvojen polttoaineiden maantiekuljetuksissa ja varastoinnissa noudatetaan vaarallisten aineiden kuljetusta koskevaa lainsäädäntöä (541/2023 ja 92</w:t>
            </w:r>
            <w:r>
              <w:rPr>
                <w:sz w:val="20"/>
                <w:szCs w:val="20"/>
              </w:rPr>
              <w:t>5</w:t>
            </w:r>
            <w:r w:rsidRPr="008713A0">
              <w:rPr>
                <w:sz w:val="20"/>
                <w:szCs w:val="20"/>
              </w:rPr>
              <w:t>/2023) ja viranomaismääräyksiä.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713A132C" w14:textId="1A51839B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Liite 1</w:t>
            </w:r>
            <w:r>
              <w:rPr>
                <w:sz w:val="20"/>
                <w:szCs w:val="20"/>
              </w:rPr>
              <w:t>9</w:t>
            </w:r>
          </w:p>
        </w:tc>
      </w:tr>
      <w:tr w:rsidR="00320C99" w:rsidRPr="002F08D1" w14:paraId="703B46C9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4C3733A2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CC4B4CD" w14:textId="15C216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Työpaikalla on riittävät ensiapuvalmiudet ja henkilöstöllä ensiapukoulutus (</w:t>
            </w:r>
            <w:proofErr w:type="spellStart"/>
            <w:r w:rsidRPr="00517526">
              <w:rPr>
                <w:sz w:val="20"/>
                <w:szCs w:val="20"/>
              </w:rPr>
              <w:t>VnA</w:t>
            </w:r>
            <w:proofErr w:type="spellEnd"/>
            <w:r w:rsidRPr="00517526">
              <w:rPr>
                <w:sz w:val="20"/>
                <w:szCs w:val="20"/>
              </w:rPr>
              <w:t xml:space="preserve"> 749/2001 Puunkorjuutyön turvallisuudesta).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21590C58" w14:textId="6D11C0E3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 xml:space="preserve">Liite </w:t>
            </w:r>
            <w:r>
              <w:rPr>
                <w:sz w:val="20"/>
                <w:szCs w:val="20"/>
              </w:rPr>
              <w:t>20</w:t>
            </w:r>
          </w:p>
        </w:tc>
      </w:tr>
      <w:tr w:rsidR="00320C99" w:rsidRPr="002F08D1" w14:paraId="780C6B14" w14:textId="77777777" w:rsidTr="008364C2">
        <w:tc>
          <w:tcPr>
            <w:tcW w:w="1276" w:type="dxa"/>
            <w:vMerge/>
            <w:shd w:val="clear" w:color="auto" w:fill="E7E6E6"/>
            <w:vAlign w:val="center"/>
          </w:tcPr>
          <w:p w14:paraId="2D177D6A" w14:textId="77777777" w:rsidR="00320C99" w:rsidRPr="002F08D1" w:rsidRDefault="00320C99" w:rsidP="00320C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93310AA" w14:textId="48E52A58" w:rsidR="00320C99" w:rsidRPr="002F08D1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 w:rsidRPr="00517526">
              <w:rPr>
                <w:sz w:val="20"/>
                <w:szCs w:val="20"/>
              </w:rPr>
              <w:t>Työntekijöille annettavassa työmaaohjeessa on selvitetty terveyteen ja turvallisuuteen olennaisesti kohdistuvat vaara- ja haittatekijät (VnA 749/2001 Puunkorjuutyön turvallisuudesta, 2 §).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37133CB3" w14:textId="736E86B2" w:rsidR="00320C99" w:rsidRDefault="00320C99" w:rsidP="00320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Liite 21</w:t>
            </w:r>
          </w:p>
        </w:tc>
      </w:tr>
      <w:tr w:rsidR="009A1E50" w:rsidRPr="002F08D1" w14:paraId="14FF225F" w14:textId="77777777" w:rsidTr="00830DC2">
        <w:tc>
          <w:tcPr>
            <w:tcW w:w="1276" w:type="dxa"/>
            <w:shd w:val="clear" w:color="auto" w:fill="auto"/>
            <w:vAlign w:val="center"/>
          </w:tcPr>
          <w:p w14:paraId="0F74C61F" w14:textId="77777777" w:rsidR="009A1E50" w:rsidRPr="002F08D1" w:rsidRDefault="009A1E50" w:rsidP="00B5131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08D1">
              <w:rPr>
                <w:b/>
                <w:sz w:val="20"/>
                <w:szCs w:val="20"/>
              </w:rPr>
              <w:t>Arviointi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0DE13D73" w14:textId="77777777" w:rsidR="009A1E50" w:rsidRPr="002F08D1" w:rsidRDefault="009A1E50" w:rsidP="00B5131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9A1E50" w:rsidRPr="002F08D1" w14:paraId="50ECC83E" w14:textId="77777777" w:rsidTr="00830DC2">
        <w:tc>
          <w:tcPr>
            <w:tcW w:w="1276" w:type="dxa"/>
            <w:shd w:val="clear" w:color="auto" w:fill="auto"/>
            <w:vAlign w:val="center"/>
          </w:tcPr>
          <w:p w14:paraId="1AD655D4" w14:textId="77777777" w:rsidR="009A1E50" w:rsidRPr="002F08D1" w:rsidRDefault="009A1E50" w:rsidP="00B5131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08D1">
              <w:rPr>
                <w:b/>
                <w:sz w:val="20"/>
                <w:szCs w:val="20"/>
              </w:rPr>
              <w:t>Havainnot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2BA76C26" w14:textId="77777777" w:rsidR="009A1E50" w:rsidRPr="002F08D1" w:rsidRDefault="009A1E50" w:rsidP="00B5131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9A1E50" w:rsidRPr="002F08D1" w14:paraId="4A278B72" w14:textId="77777777" w:rsidTr="00830DC2">
        <w:tc>
          <w:tcPr>
            <w:tcW w:w="1276" w:type="dxa"/>
            <w:shd w:val="clear" w:color="auto" w:fill="auto"/>
            <w:vAlign w:val="center"/>
          </w:tcPr>
          <w:p w14:paraId="26CAD595" w14:textId="77777777" w:rsidR="009A1E50" w:rsidRPr="002F08D1" w:rsidRDefault="009A1E50" w:rsidP="00B5131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08D1">
              <w:rPr>
                <w:b/>
                <w:sz w:val="20"/>
                <w:szCs w:val="20"/>
              </w:rPr>
              <w:t>Korjaava toimenpide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4E706D8D" w14:textId="77777777" w:rsidR="009A1E50" w:rsidRPr="002F08D1" w:rsidRDefault="009A1E50" w:rsidP="00B51315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</w:tbl>
    <w:p w14:paraId="6A1D6A5B" w14:textId="77777777" w:rsidR="00AC4FE2" w:rsidRDefault="00AC4FE2" w:rsidP="00793949">
      <w:pPr>
        <w:spacing w:after="0" w:line="240" w:lineRule="auto"/>
      </w:pPr>
    </w:p>
    <w:p w14:paraId="05860C04" w14:textId="77777777" w:rsidR="005C16D1" w:rsidRPr="002F08D1" w:rsidRDefault="005C16D1" w:rsidP="005D521D">
      <w:pPr>
        <w:spacing w:after="0" w:line="240" w:lineRule="auto"/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56"/>
        <w:gridCol w:w="567"/>
        <w:gridCol w:w="567"/>
        <w:gridCol w:w="2583"/>
      </w:tblGrid>
      <w:tr w:rsidR="00830DC2" w:rsidRPr="002F08D1" w14:paraId="2C22242C" w14:textId="77777777" w:rsidTr="00830DC2">
        <w:tc>
          <w:tcPr>
            <w:tcW w:w="1276" w:type="dxa"/>
            <w:shd w:val="clear" w:color="auto" w:fill="E7E6E6"/>
            <w:vAlign w:val="center"/>
          </w:tcPr>
          <w:p w14:paraId="02879899" w14:textId="77777777" w:rsidR="00830DC2" w:rsidRPr="002F08D1" w:rsidRDefault="00830DC2" w:rsidP="00830DC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Kriteeri 5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26F5E054" w14:textId="77777777" w:rsidR="00830DC2" w:rsidRPr="002F08D1" w:rsidRDefault="00830DC2" w:rsidP="00830DC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Ympäristöasiat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41ABB994" w14:textId="77777777" w:rsidR="00830DC2" w:rsidRPr="002F08D1" w:rsidRDefault="00830DC2" w:rsidP="00830DC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3FB430C" w14:textId="77777777" w:rsidR="00830DC2" w:rsidRPr="002F08D1" w:rsidRDefault="00830DC2" w:rsidP="00830DC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583" w:type="dxa"/>
            <w:shd w:val="clear" w:color="auto" w:fill="E7E6E6"/>
          </w:tcPr>
          <w:p w14:paraId="09480CDD" w14:textId="77777777" w:rsidR="00830DC2" w:rsidRPr="002F08D1" w:rsidRDefault="00830DC2" w:rsidP="00830DC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4F75CE" w:rsidRPr="002F08D1" w14:paraId="6046DCAB" w14:textId="77777777" w:rsidTr="00475DA4">
        <w:trPr>
          <w:trHeight w:val="328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34D27411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08BB7FFA" w14:textId="56E86C90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 on arv</w:t>
            </w:r>
            <w:r>
              <w:rPr>
                <w:sz w:val="20"/>
              </w:rPr>
              <w:t>i</w:t>
            </w:r>
            <w:r w:rsidRPr="00517526">
              <w:rPr>
                <w:sz w:val="20"/>
              </w:rPr>
              <w:t>oinut toimintansa ympäristöriskit ja -vaikutukset sekä perehdyttänyt henkilöstönsä näihin ja haitallisia ympäristövaikutuksia vähentävään työskentelyyn.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295E75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A1970AA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3D041282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35399C1D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98C64FD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3A0B01B9" w14:textId="7B0A6CDF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nimetty ympäristöasioiden vastuuhenkilö.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4DD871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C7556C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6C8E96BC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CEB7467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E26DB13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33AF603D" w14:textId="3EDE84D1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henkilöstöllä on toimintaohjeet ja -valmiudet ympäristövahinkojen ja metsäpalojen varalle.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0BD335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B28A4B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76704A9E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54F5C0A9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FDD678F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BDAD87A" w14:textId="262971C0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työkoneissa ja ajoneuvoissa on riittävä öljyntorjuntavälineistö.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AFA027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9FDE4B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791FD330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6A1D2225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2ED06B5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0A273C80" w14:textId="03B37B7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toimintaohjeisiin sisältyy menettelytapa työmaiden jätehuollosta, jätteiden kokoami</w:t>
            </w:r>
            <w:r>
              <w:rPr>
                <w:sz w:val="20"/>
              </w:rPr>
              <w:t>sesta ja lajittelusta sekä asianmukaiseen käsittelyyn toimittamisesta.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48BFF6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F9027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56DFFDEC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62CE0A40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AB3D65B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03356FE" w14:textId="2A9D3E46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Yritys on tehnyt toimintansa edellyttämät jätehuoltosopimukset ja perehtynyt toiminta-alueensa jätehuoltomääräyksiin.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9D4AE1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4E763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421961E9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77542950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56C1497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E5EA870" w14:textId="36A37E28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Poltto- ja voiteluaineiden, jäähdytin-, ym. nesteiden sekä kemikaalien ja jäteöljyjen käsittelystä ja varastoinnista on ohjeet.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70CABF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21ED72E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3431D8BA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368B19C2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2C1E8C8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140C3147" w14:textId="55682239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Kaluston pesupaikoilla on viemäröinti ja öljynerotuskaivo.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CB2492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46BC39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52AF9F9D" w14:textId="77777777" w:rsidR="004F75CE" w:rsidRDefault="004F75CE" w:rsidP="004F75CE">
            <w:r w:rsidRPr="00937B69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37B69">
              <w:rPr>
                <w:sz w:val="16"/>
                <w:szCs w:val="20"/>
              </w:rPr>
              <w:instrText xml:space="preserve"> FORMTEXT </w:instrText>
            </w:r>
            <w:r w:rsidRPr="00937B69">
              <w:rPr>
                <w:sz w:val="16"/>
                <w:szCs w:val="20"/>
              </w:rPr>
            </w:r>
            <w:r w:rsidRPr="00937B69">
              <w:rPr>
                <w:sz w:val="16"/>
                <w:szCs w:val="20"/>
              </w:rPr>
              <w:fldChar w:fldCharType="separate"/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7FE3445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11680B82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5F8E4082" w14:textId="6DEF0345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Puunkorjuuyrityksillä on työ- ja laadunseurantaohjeet juurikäävän torjuntaan.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4DA399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8A25C3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1ED76303" w14:textId="77777777" w:rsidR="004F75CE" w:rsidRDefault="004F75CE" w:rsidP="004F75CE">
            <w:r w:rsidRPr="00937B69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37B69">
              <w:rPr>
                <w:sz w:val="16"/>
                <w:szCs w:val="20"/>
              </w:rPr>
              <w:instrText xml:space="preserve"> FORMTEXT </w:instrText>
            </w:r>
            <w:r w:rsidRPr="00937B69">
              <w:rPr>
                <w:sz w:val="16"/>
                <w:szCs w:val="20"/>
              </w:rPr>
            </w:r>
            <w:r w:rsidRPr="00937B69">
              <w:rPr>
                <w:sz w:val="16"/>
                <w:szCs w:val="20"/>
              </w:rPr>
              <w:fldChar w:fldCharType="separate"/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18E2A35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7E280E29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1B42597" w14:textId="68684C55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hakkuu- ja maanmuokkauskoneiden kuljettajat on koulutettu arvokkaiden elinympäristöjen ja luontokohteiden tunnistamiseen sekä metsätalouden vesiensuojeluun.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1304DF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AEB1E3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3BEB00E5" w14:textId="77777777" w:rsidR="004F75CE" w:rsidRDefault="004F75CE" w:rsidP="004F75CE">
            <w:r w:rsidRPr="00937B69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37B69">
              <w:rPr>
                <w:sz w:val="16"/>
                <w:szCs w:val="20"/>
              </w:rPr>
              <w:instrText xml:space="preserve"> FORMTEXT </w:instrText>
            </w:r>
            <w:r w:rsidRPr="00937B69">
              <w:rPr>
                <w:sz w:val="16"/>
                <w:szCs w:val="20"/>
              </w:rPr>
            </w:r>
            <w:r w:rsidRPr="00937B69">
              <w:rPr>
                <w:sz w:val="16"/>
                <w:szCs w:val="20"/>
              </w:rPr>
              <w:fldChar w:fldCharType="separate"/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06EF7A55" w14:textId="77777777" w:rsidTr="00475DA4">
        <w:trPr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05F60501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A2AB15C" w14:textId="735D6D76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Kuljetusyrityksen työohjeissa on menettely, miten lakia metsätuhojen torjunnasta (1087/2013) sovelletaan puutavaran kuljettamiseen pois varastopaikoilta.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E2E086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CC672C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3" w:type="dxa"/>
          </w:tcPr>
          <w:p w14:paraId="209ECB71" w14:textId="77777777" w:rsidR="004F75CE" w:rsidRDefault="004F75CE" w:rsidP="004F75CE">
            <w:r w:rsidRPr="00937B69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37B69">
              <w:rPr>
                <w:sz w:val="16"/>
                <w:szCs w:val="20"/>
              </w:rPr>
              <w:instrText xml:space="preserve"> FORMTEXT </w:instrText>
            </w:r>
            <w:r w:rsidRPr="00937B69">
              <w:rPr>
                <w:sz w:val="16"/>
                <w:szCs w:val="20"/>
              </w:rPr>
            </w:r>
            <w:r w:rsidRPr="00937B69">
              <w:rPr>
                <w:sz w:val="16"/>
                <w:szCs w:val="20"/>
              </w:rPr>
              <w:fldChar w:fldCharType="separate"/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t> </w:t>
            </w:r>
            <w:r w:rsidRPr="00937B69">
              <w:rPr>
                <w:sz w:val="16"/>
                <w:szCs w:val="20"/>
              </w:rPr>
              <w:fldChar w:fldCharType="end"/>
            </w:r>
          </w:p>
        </w:tc>
      </w:tr>
      <w:tr w:rsidR="00830DC2" w:rsidRPr="002F08D1" w14:paraId="76FC4E59" w14:textId="77777777" w:rsidTr="00527558">
        <w:tc>
          <w:tcPr>
            <w:tcW w:w="6232" w:type="dxa"/>
            <w:gridSpan w:val="2"/>
            <w:shd w:val="clear" w:color="auto" w:fill="E7E6E6"/>
            <w:vAlign w:val="center"/>
          </w:tcPr>
          <w:p w14:paraId="2C34BEE9" w14:textId="0EB60903" w:rsidR="00830DC2" w:rsidRPr="00901F27" w:rsidRDefault="00830DC2" w:rsidP="00830DC2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</w:t>
            </w:r>
            <w:r>
              <w:rPr>
                <w:rFonts w:cs="TT15Ct00"/>
                <w:b/>
              </w:rPr>
              <w:t xml:space="preserve">set, sopimusperusteiset ja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717" w:type="dxa"/>
            <w:gridSpan w:val="3"/>
            <w:shd w:val="clear" w:color="auto" w:fill="E7E6E6"/>
            <w:vAlign w:val="center"/>
          </w:tcPr>
          <w:p w14:paraId="7E8CB4AD" w14:textId="77777777" w:rsidR="00830DC2" w:rsidRDefault="00830DC2" w:rsidP="00830DC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4F75CE" w:rsidRPr="002F08D1" w14:paraId="2C03261F" w14:textId="77777777" w:rsidTr="00ED2039">
        <w:tc>
          <w:tcPr>
            <w:tcW w:w="1276" w:type="dxa"/>
            <w:vMerge w:val="restart"/>
            <w:shd w:val="clear" w:color="auto" w:fill="E7E6E6"/>
            <w:vAlign w:val="center"/>
          </w:tcPr>
          <w:p w14:paraId="4856B620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4195C4F6" w14:textId="66A7DF6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Voimassa olevat jätehuoltosopimukset</w:t>
            </w:r>
          </w:p>
        </w:tc>
        <w:tc>
          <w:tcPr>
            <w:tcW w:w="3717" w:type="dxa"/>
            <w:gridSpan w:val="3"/>
            <w:shd w:val="clear" w:color="auto" w:fill="E7E6E6"/>
          </w:tcPr>
          <w:p w14:paraId="29B1FB51" w14:textId="14CC0D50" w:rsidR="004F75CE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Liite 2</w:t>
            </w:r>
            <w:r>
              <w:rPr>
                <w:sz w:val="20"/>
              </w:rPr>
              <w:t>2</w:t>
            </w:r>
          </w:p>
        </w:tc>
      </w:tr>
      <w:tr w:rsidR="004F75CE" w:rsidRPr="002F08D1" w14:paraId="40B5D1F5" w14:textId="77777777" w:rsidTr="00ED2039">
        <w:tc>
          <w:tcPr>
            <w:tcW w:w="1276" w:type="dxa"/>
            <w:vMerge/>
            <w:shd w:val="clear" w:color="auto" w:fill="E7E6E6"/>
            <w:vAlign w:val="center"/>
          </w:tcPr>
          <w:p w14:paraId="0FDA48FC" w14:textId="7777777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42E973B" w14:textId="48E651DE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Työ- ja laadunseurantaohjeet juurikäävän torjuntaan</w:t>
            </w:r>
          </w:p>
        </w:tc>
        <w:tc>
          <w:tcPr>
            <w:tcW w:w="3717" w:type="dxa"/>
            <w:gridSpan w:val="3"/>
            <w:shd w:val="clear" w:color="auto" w:fill="E7E6E6"/>
          </w:tcPr>
          <w:p w14:paraId="4A6C884D" w14:textId="080B56B1" w:rsidR="004F75CE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Liite 2</w:t>
            </w:r>
            <w:r>
              <w:rPr>
                <w:sz w:val="20"/>
              </w:rPr>
              <w:t>3</w:t>
            </w:r>
          </w:p>
        </w:tc>
      </w:tr>
      <w:tr w:rsidR="004F75CE" w:rsidRPr="002F08D1" w14:paraId="1B455FC5" w14:textId="77777777" w:rsidTr="00ED2039">
        <w:tc>
          <w:tcPr>
            <w:tcW w:w="1276" w:type="dxa"/>
            <w:vMerge/>
            <w:shd w:val="clear" w:color="auto" w:fill="E7E6E6"/>
            <w:vAlign w:val="center"/>
          </w:tcPr>
          <w:p w14:paraId="1A4471A2" w14:textId="7777777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EC80E38" w14:textId="2319EC6B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Luonnonhoitokortit</w:t>
            </w:r>
            <w:r>
              <w:rPr>
                <w:sz w:val="20"/>
              </w:rPr>
              <w:t xml:space="preserve"> tai vastaava näyttö osaamisesta</w:t>
            </w:r>
          </w:p>
        </w:tc>
        <w:tc>
          <w:tcPr>
            <w:tcW w:w="3717" w:type="dxa"/>
            <w:gridSpan w:val="3"/>
            <w:shd w:val="clear" w:color="auto" w:fill="E7E6E6"/>
          </w:tcPr>
          <w:p w14:paraId="6BD6674A" w14:textId="7FF47565" w:rsidR="004F75CE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Liite 2</w:t>
            </w:r>
            <w:r>
              <w:rPr>
                <w:sz w:val="20"/>
              </w:rPr>
              <w:t>4</w:t>
            </w:r>
          </w:p>
        </w:tc>
      </w:tr>
      <w:tr w:rsidR="004F75CE" w:rsidRPr="002F08D1" w14:paraId="60B55DDC" w14:textId="77777777" w:rsidTr="00ED2039">
        <w:tc>
          <w:tcPr>
            <w:tcW w:w="1276" w:type="dxa"/>
            <w:vMerge/>
            <w:shd w:val="clear" w:color="auto" w:fill="E7E6E6"/>
            <w:vAlign w:val="center"/>
          </w:tcPr>
          <w:p w14:paraId="4F77D2F8" w14:textId="7777777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42E55C18" w14:textId="5ECCCE0A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Menettelytapa puutavaran kuljettamiseen metsätuhojen torjunnan kannalta</w:t>
            </w:r>
          </w:p>
        </w:tc>
        <w:tc>
          <w:tcPr>
            <w:tcW w:w="3717" w:type="dxa"/>
            <w:gridSpan w:val="3"/>
            <w:shd w:val="clear" w:color="auto" w:fill="E7E6E6"/>
          </w:tcPr>
          <w:p w14:paraId="740AE30D" w14:textId="6715939E" w:rsidR="004F75CE" w:rsidRDefault="004F75CE" w:rsidP="004F75C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Liite 25</w:t>
            </w:r>
          </w:p>
        </w:tc>
      </w:tr>
      <w:tr w:rsidR="00830DC2" w:rsidRPr="002F08D1" w14:paraId="285ED85E" w14:textId="77777777" w:rsidTr="00527558">
        <w:tc>
          <w:tcPr>
            <w:tcW w:w="1276" w:type="dxa"/>
            <w:shd w:val="clear" w:color="auto" w:fill="auto"/>
            <w:vAlign w:val="center"/>
          </w:tcPr>
          <w:p w14:paraId="28DEAFBE" w14:textId="77777777" w:rsidR="00830DC2" w:rsidRPr="002F08D1" w:rsidRDefault="00830DC2" w:rsidP="00830DC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73" w:type="dxa"/>
            <w:gridSpan w:val="4"/>
            <w:shd w:val="clear" w:color="auto" w:fill="auto"/>
            <w:vAlign w:val="center"/>
          </w:tcPr>
          <w:p w14:paraId="0208D84E" w14:textId="77777777" w:rsidR="00830DC2" w:rsidRPr="002F08D1" w:rsidRDefault="00830DC2" w:rsidP="00830DC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830DC2" w:rsidRPr="002F08D1" w14:paraId="13EE15A3" w14:textId="77777777" w:rsidTr="00527558">
        <w:tc>
          <w:tcPr>
            <w:tcW w:w="1276" w:type="dxa"/>
            <w:shd w:val="clear" w:color="auto" w:fill="auto"/>
            <w:vAlign w:val="center"/>
          </w:tcPr>
          <w:p w14:paraId="599F522F" w14:textId="77777777" w:rsidR="00830DC2" w:rsidRPr="002F08D1" w:rsidRDefault="00830DC2" w:rsidP="00830DC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73" w:type="dxa"/>
            <w:gridSpan w:val="4"/>
            <w:shd w:val="clear" w:color="auto" w:fill="auto"/>
            <w:vAlign w:val="center"/>
          </w:tcPr>
          <w:p w14:paraId="5020C338" w14:textId="77777777" w:rsidR="00830DC2" w:rsidRPr="002F08D1" w:rsidRDefault="00830DC2" w:rsidP="00830DC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830DC2" w:rsidRPr="002F08D1" w14:paraId="77E73EBB" w14:textId="77777777" w:rsidTr="00527558">
        <w:tc>
          <w:tcPr>
            <w:tcW w:w="1276" w:type="dxa"/>
            <w:shd w:val="clear" w:color="auto" w:fill="auto"/>
            <w:vAlign w:val="center"/>
          </w:tcPr>
          <w:p w14:paraId="2FC0BCF9" w14:textId="77777777" w:rsidR="00830DC2" w:rsidRPr="002F08D1" w:rsidRDefault="00830DC2" w:rsidP="00830DC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73" w:type="dxa"/>
            <w:gridSpan w:val="4"/>
            <w:shd w:val="clear" w:color="auto" w:fill="auto"/>
            <w:vAlign w:val="center"/>
          </w:tcPr>
          <w:p w14:paraId="101E5D20" w14:textId="77777777" w:rsidR="00830DC2" w:rsidRPr="002F08D1" w:rsidRDefault="00830DC2" w:rsidP="00830DC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</w:tbl>
    <w:p w14:paraId="247DB160" w14:textId="77777777" w:rsidR="00B31D51" w:rsidRDefault="00B31D51" w:rsidP="005D521D">
      <w:pPr>
        <w:spacing w:after="0" w:line="240" w:lineRule="auto"/>
      </w:pPr>
    </w:p>
    <w:p w14:paraId="7B054031" w14:textId="77777777" w:rsidR="00B31D51" w:rsidRPr="002F08D1" w:rsidRDefault="00B31D51" w:rsidP="005D521D">
      <w:pPr>
        <w:spacing w:after="0" w:line="240" w:lineRule="auto"/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56"/>
        <w:gridCol w:w="567"/>
        <w:gridCol w:w="567"/>
        <w:gridCol w:w="2552"/>
        <w:gridCol w:w="36"/>
      </w:tblGrid>
      <w:tr w:rsidR="00C85C32" w:rsidRPr="002F08D1" w14:paraId="107DDB1D" w14:textId="77777777" w:rsidTr="009A55E7">
        <w:tc>
          <w:tcPr>
            <w:tcW w:w="1275" w:type="dxa"/>
            <w:shd w:val="clear" w:color="auto" w:fill="E7E6E6"/>
            <w:vAlign w:val="center"/>
          </w:tcPr>
          <w:p w14:paraId="6733AAB5" w14:textId="77777777" w:rsidR="00C85C32" w:rsidRPr="002F08D1" w:rsidRDefault="00C85C32" w:rsidP="0028722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6.</w:t>
            </w:r>
          </w:p>
        </w:tc>
        <w:tc>
          <w:tcPr>
            <w:tcW w:w="4957" w:type="dxa"/>
            <w:shd w:val="clear" w:color="auto" w:fill="E7E6E6"/>
            <w:vAlign w:val="center"/>
          </w:tcPr>
          <w:p w14:paraId="4428C290" w14:textId="77777777" w:rsidR="00C85C32" w:rsidRPr="002F08D1" w:rsidRDefault="00C85C32" w:rsidP="00287223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Palvelujen tuottaminen</w:t>
            </w:r>
          </w:p>
        </w:tc>
        <w:tc>
          <w:tcPr>
            <w:tcW w:w="567" w:type="dxa"/>
            <w:shd w:val="clear" w:color="auto" w:fill="E7E6E6"/>
          </w:tcPr>
          <w:p w14:paraId="6ABCDBDC" w14:textId="77777777" w:rsidR="00C85C32" w:rsidRPr="002F08D1" w:rsidRDefault="00C85C32" w:rsidP="00F23E4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E7E6E6"/>
          </w:tcPr>
          <w:p w14:paraId="6A4B870C" w14:textId="77777777" w:rsidR="00C85C32" w:rsidRPr="002F08D1" w:rsidRDefault="00C85C32" w:rsidP="00F23E4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588" w:type="dxa"/>
            <w:gridSpan w:val="2"/>
            <w:shd w:val="clear" w:color="auto" w:fill="E7E6E6"/>
          </w:tcPr>
          <w:p w14:paraId="6E88C86C" w14:textId="77777777" w:rsidR="00C85C32" w:rsidRPr="002F08D1" w:rsidRDefault="00C85C32" w:rsidP="00F23E4D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85C32" w:rsidRPr="002F08D1" w14:paraId="4350D9C0" w14:textId="77777777" w:rsidTr="009A55E7">
        <w:tc>
          <w:tcPr>
            <w:tcW w:w="1275" w:type="dxa"/>
            <w:shd w:val="clear" w:color="auto" w:fill="E7E6E6"/>
            <w:vAlign w:val="center"/>
          </w:tcPr>
          <w:p w14:paraId="474B8F06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Kriteeri 6.1</w:t>
            </w:r>
          </w:p>
        </w:tc>
        <w:tc>
          <w:tcPr>
            <w:tcW w:w="4957" w:type="dxa"/>
            <w:shd w:val="clear" w:color="auto" w:fill="E7E6E6"/>
            <w:vAlign w:val="center"/>
          </w:tcPr>
          <w:p w14:paraId="38BAA874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Työmaatoiminta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6BDD4AB9" w14:textId="77777777" w:rsidR="00C85C32" w:rsidRPr="002F08D1" w:rsidRDefault="00C85C32" w:rsidP="00C85C3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23887A38" w14:textId="77777777" w:rsidR="00C85C32" w:rsidRPr="002F08D1" w:rsidRDefault="00C85C32" w:rsidP="00C85C3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588" w:type="dxa"/>
            <w:gridSpan w:val="2"/>
            <w:shd w:val="clear" w:color="auto" w:fill="E7E6E6"/>
          </w:tcPr>
          <w:p w14:paraId="45C5761C" w14:textId="77777777" w:rsidR="00C85C32" w:rsidRPr="002F08D1" w:rsidRDefault="00C85C32" w:rsidP="00C85C3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4F75CE" w:rsidRPr="002F08D1" w14:paraId="1FD47106" w14:textId="77777777" w:rsidTr="009A55E7">
        <w:trPr>
          <w:trHeight w:val="328"/>
        </w:trPr>
        <w:tc>
          <w:tcPr>
            <w:tcW w:w="1275" w:type="dxa"/>
            <w:vMerge w:val="restart"/>
            <w:shd w:val="clear" w:color="auto" w:fill="E7E6E6"/>
            <w:vAlign w:val="center"/>
          </w:tcPr>
          <w:p w14:paraId="0FBE82D4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7" w:type="dxa"/>
            <w:shd w:val="clear" w:color="auto" w:fill="E7E6E6"/>
          </w:tcPr>
          <w:p w14:paraId="1AADBDF5" w14:textId="51109CF7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9F7FBF">
              <w:rPr>
                <w:sz w:val="20"/>
              </w:rPr>
              <w:t>Henkilöstöllä on käytössään ajantasainen opas- ja ohjemateriaali.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5D29A9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14011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0D7A1716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28CF4C75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3400B857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1AACAE2F" w14:textId="31F0C471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palvelujensa mukaiset, työlajikohtaiset kirjalliset tai sähköiset työohjeet.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A30CF9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335ACBD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5D3080F0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729E983F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33B4F31B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3FDF1B0A" w14:textId="1354A9AB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Henkilöstö on perehdytetty saatavilla oleviin tehtäviensä mukaisiin työohjeisiin ja asiakkaiden työlajikohtaisiin palvelukuvauksiin tai vastaaviin ohjeisiin.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1D2C5E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3BF4E8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7E2F2B57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4882F82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49439B9A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41B54062" w14:textId="6D605A19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Työntekijöillä on kirjallinen tai sähköinen työmaakohtainen työ-, turvallisuus- ja ympäristöohje.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73B67B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C8672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5A2E7D42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78A4B492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37936299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2C3A4F4A" w14:textId="11E57A35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kuvaukset tarjoamistaan palveluista.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009D3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9BAD22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0D4DB1A5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68A4A0A5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61B036A1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402CA66A" w14:textId="7F4AE098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Yrityksellä on menettely ja vastuuhenkilö työohjelmien tarkentavaan suunnitteluun.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F907E1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AFEE45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5754BB5C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B1ADE98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0EB3CD2F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22D3457D" w14:textId="207F8405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Kasvinsuojeluaineiden käyttö, kuljetukset ja varastointi sekä käyttökelvottomien aineiden ja pakkausten käsittely on sisällytetty työohjeisiin.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1D95D8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0A333E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525CBF11" w14:textId="77777777" w:rsidR="004F75CE" w:rsidRDefault="004F75CE" w:rsidP="004F75CE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5B30161E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60DA4AE1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31777587" w14:textId="15235CF4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Yrityksen työmaista informoidaan ja varoitetaan ulkopuolisia liikennemerkeillä, opasteilla tai muilla riittävillä merkinnöillä.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E48313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85513C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288A42C4" w14:textId="77777777" w:rsidR="004F75CE" w:rsidRDefault="004F75CE" w:rsidP="004F75CE">
            <w:r w:rsidRPr="004C7AD7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C7AD7">
              <w:rPr>
                <w:sz w:val="16"/>
                <w:szCs w:val="20"/>
              </w:rPr>
              <w:instrText xml:space="preserve"> FORMTEXT </w:instrText>
            </w:r>
            <w:r w:rsidRPr="004C7AD7">
              <w:rPr>
                <w:sz w:val="16"/>
                <w:szCs w:val="20"/>
              </w:rPr>
            </w:r>
            <w:r w:rsidRPr="004C7AD7">
              <w:rPr>
                <w:sz w:val="16"/>
                <w:szCs w:val="20"/>
              </w:rPr>
              <w:fldChar w:fldCharType="separate"/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F8205FE" w14:textId="77777777" w:rsidTr="009A55E7">
        <w:trPr>
          <w:trHeight w:val="321"/>
        </w:trPr>
        <w:tc>
          <w:tcPr>
            <w:tcW w:w="1275" w:type="dxa"/>
            <w:vMerge/>
            <w:shd w:val="clear" w:color="auto" w:fill="E7E6E6"/>
            <w:vAlign w:val="center"/>
          </w:tcPr>
          <w:p w14:paraId="5ECD7096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2351057D" w14:textId="77777777" w:rsidR="004F75CE" w:rsidRPr="009F7FBF" w:rsidRDefault="004F75CE" w:rsidP="004F75CE">
            <w:pPr>
              <w:spacing w:after="0" w:line="240" w:lineRule="auto"/>
              <w:rPr>
                <w:sz w:val="20"/>
              </w:rPr>
            </w:pPr>
            <w:r w:rsidRPr="009F7FBF">
              <w:rPr>
                <w:sz w:val="20"/>
              </w:rPr>
              <w:t>Yrityksellä on menettelytavat yhteydenpidosta asiakkaaseen ja muihin sidosryhmiin sekä poikkeavien tilanteiden ja työmaan lopputarkastuksen raportointiin.</w:t>
            </w:r>
          </w:p>
          <w:p w14:paraId="62FEE48C" w14:textId="764C4295" w:rsidR="004F75CE" w:rsidRPr="002F08D1" w:rsidRDefault="004F75CE" w:rsidP="004F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</w:rPr>
            </w:pPr>
            <w:r w:rsidRPr="009F7FBF">
              <w:rPr>
                <w:sz w:val="20"/>
              </w:rPr>
              <w:t>Henkilöstö on perehdytetty tiedonkulun varmistamiseen, raportointiin ja asiakkaan eettisiin ohjeisiin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92AB3E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C0684E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706E38B2" w14:textId="77777777" w:rsidR="004F75CE" w:rsidRDefault="004F75CE" w:rsidP="004F75CE">
            <w:r w:rsidRPr="004C7AD7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C7AD7">
              <w:rPr>
                <w:sz w:val="16"/>
                <w:szCs w:val="20"/>
              </w:rPr>
              <w:instrText xml:space="preserve"> FORMTEXT </w:instrText>
            </w:r>
            <w:r w:rsidRPr="004C7AD7">
              <w:rPr>
                <w:sz w:val="16"/>
                <w:szCs w:val="20"/>
              </w:rPr>
            </w:r>
            <w:r w:rsidRPr="004C7AD7">
              <w:rPr>
                <w:sz w:val="16"/>
                <w:szCs w:val="20"/>
              </w:rPr>
              <w:fldChar w:fldCharType="separate"/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fldChar w:fldCharType="end"/>
            </w:r>
          </w:p>
        </w:tc>
      </w:tr>
      <w:tr w:rsidR="004F75CE" w:rsidRPr="002F08D1" w14:paraId="468B63D5" w14:textId="77777777" w:rsidTr="009A55E7">
        <w:trPr>
          <w:trHeight w:val="652"/>
        </w:trPr>
        <w:tc>
          <w:tcPr>
            <w:tcW w:w="1275" w:type="dxa"/>
            <w:vMerge/>
            <w:shd w:val="clear" w:color="auto" w:fill="E7E6E6"/>
            <w:vAlign w:val="center"/>
          </w:tcPr>
          <w:p w14:paraId="4A2CB3EB" w14:textId="77777777" w:rsidR="004F75CE" w:rsidRPr="002F08D1" w:rsidRDefault="004F75CE" w:rsidP="004F75C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7" w:type="dxa"/>
            <w:shd w:val="clear" w:color="auto" w:fill="E7E6E6"/>
          </w:tcPr>
          <w:p w14:paraId="2FFF25A0" w14:textId="1E213152" w:rsidR="004F75CE" w:rsidRPr="002F08D1" w:rsidRDefault="004F75CE" w:rsidP="004F75CE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Kuljettajat tekevät omavalvontaa lain edellyttämistä ja asiakkaan kanssa erikseen sovituista asioista*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532A23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8477B4" w14:textId="77777777" w:rsidR="004F75CE" w:rsidRPr="002F08D1" w:rsidRDefault="004F75CE" w:rsidP="004F75CE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2"/>
          </w:tcPr>
          <w:p w14:paraId="5BF0F8F3" w14:textId="77777777" w:rsidR="004F75CE" w:rsidRDefault="004F75CE" w:rsidP="004F75CE">
            <w:r w:rsidRPr="004C7AD7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C7AD7">
              <w:rPr>
                <w:sz w:val="16"/>
                <w:szCs w:val="20"/>
              </w:rPr>
              <w:instrText xml:space="preserve"> FORMTEXT </w:instrText>
            </w:r>
            <w:r w:rsidRPr="004C7AD7">
              <w:rPr>
                <w:sz w:val="16"/>
                <w:szCs w:val="20"/>
              </w:rPr>
            </w:r>
            <w:r w:rsidRPr="004C7AD7">
              <w:rPr>
                <w:sz w:val="16"/>
                <w:szCs w:val="20"/>
              </w:rPr>
              <w:fldChar w:fldCharType="separate"/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t> </w:t>
            </w:r>
            <w:r w:rsidRPr="004C7AD7">
              <w:rPr>
                <w:sz w:val="16"/>
                <w:szCs w:val="20"/>
              </w:rPr>
              <w:fldChar w:fldCharType="end"/>
            </w:r>
          </w:p>
        </w:tc>
      </w:tr>
      <w:tr w:rsidR="00C85C32" w:rsidRPr="002F08D1" w14:paraId="3F4BBD12" w14:textId="77777777" w:rsidTr="009A55E7">
        <w:trPr>
          <w:trHeight w:val="321"/>
        </w:trPr>
        <w:tc>
          <w:tcPr>
            <w:tcW w:w="1275" w:type="dxa"/>
            <w:shd w:val="clear" w:color="auto" w:fill="E7E6E6"/>
            <w:vAlign w:val="center"/>
          </w:tcPr>
          <w:p w14:paraId="6C81CF3F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Tarkennukset</w:t>
            </w:r>
          </w:p>
        </w:tc>
        <w:tc>
          <w:tcPr>
            <w:tcW w:w="8679" w:type="dxa"/>
            <w:gridSpan w:val="5"/>
            <w:shd w:val="clear" w:color="auto" w:fill="E7E6E6"/>
            <w:vAlign w:val="center"/>
          </w:tcPr>
          <w:p w14:paraId="4AF8A12B" w14:textId="77777777" w:rsidR="00C85C32" w:rsidRPr="00287223" w:rsidRDefault="00C85C32" w:rsidP="00C85C32">
            <w:pPr>
              <w:spacing w:after="0" w:line="240" w:lineRule="auto"/>
              <w:rPr>
                <w:sz w:val="20"/>
              </w:rPr>
            </w:pPr>
            <w:r w:rsidRPr="00287223">
              <w:rPr>
                <w:sz w:val="20"/>
              </w:rPr>
              <w:t>*Esimerkiksi mittaustarkkuuden ja korjuujäljen seuranta tai päivitetyn kuviotiedon kerääminen.</w:t>
            </w:r>
          </w:p>
        </w:tc>
      </w:tr>
      <w:tr w:rsidR="00C85C32" w:rsidRPr="002F08D1" w14:paraId="1336B716" w14:textId="77777777" w:rsidTr="009A55E7">
        <w:tc>
          <w:tcPr>
            <w:tcW w:w="6232" w:type="dxa"/>
            <w:gridSpan w:val="2"/>
            <w:shd w:val="clear" w:color="auto" w:fill="E7E6E6"/>
            <w:vAlign w:val="center"/>
          </w:tcPr>
          <w:p w14:paraId="57A13C32" w14:textId="7F104FAB" w:rsidR="00C85C32" w:rsidRPr="00901F27" w:rsidRDefault="00C85C32" w:rsidP="00C85C32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</w:t>
            </w:r>
            <w:r>
              <w:rPr>
                <w:rFonts w:cs="TT15Ct00"/>
                <w:b/>
              </w:rPr>
              <w:t xml:space="preserve">set, sopimusperusteiset ja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722" w:type="dxa"/>
            <w:gridSpan w:val="4"/>
            <w:shd w:val="clear" w:color="auto" w:fill="E7E6E6"/>
            <w:vAlign w:val="center"/>
          </w:tcPr>
          <w:p w14:paraId="5F8F3024" w14:textId="77777777" w:rsidR="00C85C32" w:rsidRDefault="00C85C32" w:rsidP="00C85C3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C85C32" w:rsidRPr="002F08D1" w14:paraId="7DB55CC5" w14:textId="77777777" w:rsidTr="009A55E7">
        <w:tc>
          <w:tcPr>
            <w:tcW w:w="1275" w:type="dxa"/>
            <w:vMerge w:val="restart"/>
            <w:shd w:val="clear" w:color="auto" w:fill="E7E6E6"/>
            <w:vAlign w:val="center"/>
          </w:tcPr>
          <w:p w14:paraId="351A90F3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7" w:type="dxa"/>
            <w:shd w:val="clear" w:color="auto" w:fill="E7E6E6"/>
            <w:vAlign w:val="center"/>
          </w:tcPr>
          <w:p w14:paraId="57377877" w14:textId="77777777" w:rsidR="00C85C32" w:rsidRPr="002F08D1" w:rsidRDefault="00C85C32" w:rsidP="00C85C3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Työmaakohtainen työ-, turvallisuus- ja ympäristöohje</w:t>
            </w:r>
          </w:p>
        </w:tc>
        <w:tc>
          <w:tcPr>
            <w:tcW w:w="3722" w:type="dxa"/>
            <w:gridSpan w:val="4"/>
            <w:shd w:val="clear" w:color="auto" w:fill="E7E6E6"/>
            <w:vAlign w:val="center"/>
          </w:tcPr>
          <w:p w14:paraId="0615644C" w14:textId="7271651A" w:rsidR="00C85C32" w:rsidRDefault="00C85C32" w:rsidP="00C85C3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Liite 2</w:t>
            </w:r>
            <w:r w:rsidR="004F75CE">
              <w:rPr>
                <w:sz w:val="20"/>
              </w:rPr>
              <w:t>6</w:t>
            </w:r>
          </w:p>
        </w:tc>
      </w:tr>
      <w:tr w:rsidR="00C85C32" w:rsidRPr="002F08D1" w14:paraId="398C5012" w14:textId="77777777" w:rsidTr="009A55E7">
        <w:tc>
          <w:tcPr>
            <w:tcW w:w="1275" w:type="dxa"/>
            <w:vMerge/>
            <w:shd w:val="clear" w:color="auto" w:fill="E7E6E6"/>
            <w:vAlign w:val="center"/>
          </w:tcPr>
          <w:p w14:paraId="31B4F55E" w14:textId="77777777" w:rsidR="00C85C32" w:rsidRPr="002F08D1" w:rsidRDefault="00C85C32" w:rsidP="00C85C3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7" w:type="dxa"/>
            <w:shd w:val="clear" w:color="auto" w:fill="E7E6E6"/>
            <w:vAlign w:val="center"/>
          </w:tcPr>
          <w:p w14:paraId="0635DE1C" w14:textId="77777777" w:rsidR="00C85C32" w:rsidRPr="002F08D1" w:rsidRDefault="00C85C32" w:rsidP="00C85C3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Työlajien kuvaukset ja oppaat</w:t>
            </w:r>
          </w:p>
        </w:tc>
        <w:tc>
          <w:tcPr>
            <w:tcW w:w="3722" w:type="dxa"/>
            <w:gridSpan w:val="4"/>
            <w:shd w:val="clear" w:color="auto" w:fill="E7E6E6"/>
            <w:vAlign w:val="center"/>
          </w:tcPr>
          <w:p w14:paraId="5B968C2C" w14:textId="1AFA612D" w:rsidR="00C85C32" w:rsidRDefault="00C85C32" w:rsidP="00C85C3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Liitteet 2</w:t>
            </w:r>
            <w:r w:rsidR="004F75CE">
              <w:rPr>
                <w:sz w:val="20"/>
              </w:rPr>
              <w:t>7</w:t>
            </w:r>
            <w:r w:rsidRPr="002F08D1">
              <w:rPr>
                <w:sz w:val="20"/>
              </w:rPr>
              <w:t>–</w:t>
            </w:r>
            <w:r>
              <w:rPr>
                <w:sz w:val="20"/>
              </w:rPr>
              <w:t>2</w:t>
            </w:r>
            <w:r w:rsidR="004F75CE">
              <w:rPr>
                <w:sz w:val="20"/>
              </w:rPr>
              <w:t>9</w:t>
            </w:r>
          </w:p>
        </w:tc>
      </w:tr>
      <w:tr w:rsidR="00C85C32" w:rsidRPr="002F08D1" w14:paraId="7E91FECD" w14:textId="77777777" w:rsidTr="009A55E7">
        <w:tc>
          <w:tcPr>
            <w:tcW w:w="1275" w:type="dxa"/>
            <w:shd w:val="clear" w:color="auto" w:fill="auto"/>
            <w:vAlign w:val="center"/>
          </w:tcPr>
          <w:p w14:paraId="56E8A571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79" w:type="dxa"/>
            <w:gridSpan w:val="5"/>
            <w:shd w:val="clear" w:color="auto" w:fill="auto"/>
            <w:vAlign w:val="center"/>
          </w:tcPr>
          <w:p w14:paraId="361FD743" w14:textId="77777777" w:rsidR="00C85C32" w:rsidRPr="002F08D1" w:rsidRDefault="00C85C32" w:rsidP="00C85C3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C85C32" w:rsidRPr="002F08D1" w14:paraId="48D2765B" w14:textId="77777777" w:rsidTr="009A55E7">
        <w:tc>
          <w:tcPr>
            <w:tcW w:w="1275" w:type="dxa"/>
            <w:shd w:val="clear" w:color="auto" w:fill="auto"/>
            <w:vAlign w:val="center"/>
          </w:tcPr>
          <w:p w14:paraId="41E8FA08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79" w:type="dxa"/>
            <w:gridSpan w:val="5"/>
            <w:shd w:val="clear" w:color="auto" w:fill="auto"/>
            <w:vAlign w:val="center"/>
          </w:tcPr>
          <w:p w14:paraId="21CCCC9D" w14:textId="77777777" w:rsidR="00C85C32" w:rsidRPr="002F08D1" w:rsidRDefault="00C85C32" w:rsidP="00C85C3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C85C32" w:rsidRPr="002F08D1" w14:paraId="01896A57" w14:textId="77777777" w:rsidTr="009A55E7">
        <w:tc>
          <w:tcPr>
            <w:tcW w:w="1275" w:type="dxa"/>
            <w:shd w:val="clear" w:color="auto" w:fill="auto"/>
            <w:vAlign w:val="center"/>
          </w:tcPr>
          <w:p w14:paraId="4D135A4C" w14:textId="77777777" w:rsidR="00C85C32" w:rsidRPr="002F08D1" w:rsidRDefault="00C85C32" w:rsidP="00C85C32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79" w:type="dxa"/>
            <w:gridSpan w:val="5"/>
            <w:shd w:val="clear" w:color="auto" w:fill="auto"/>
            <w:vAlign w:val="center"/>
          </w:tcPr>
          <w:p w14:paraId="7A7BFC42" w14:textId="77777777" w:rsidR="00C85C32" w:rsidRPr="002F08D1" w:rsidRDefault="00C85C32" w:rsidP="00C85C32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D2085F" w:rsidRPr="002F08D1" w14:paraId="7073FF75" w14:textId="77777777" w:rsidTr="009A55E7">
        <w:trPr>
          <w:gridAfter w:val="1"/>
          <w:wAfter w:w="36" w:type="dxa"/>
        </w:trPr>
        <w:tc>
          <w:tcPr>
            <w:tcW w:w="1276" w:type="dxa"/>
            <w:shd w:val="clear" w:color="auto" w:fill="E7E6E6"/>
            <w:vAlign w:val="center"/>
          </w:tcPr>
          <w:p w14:paraId="48706213" w14:textId="77777777" w:rsidR="00D2085F" w:rsidRPr="002F08D1" w:rsidRDefault="00D2085F" w:rsidP="00D2085F">
            <w:pPr>
              <w:spacing w:after="0" w:line="240" w:lineRule="auto"/>
              <w:rPr>
                <w:b/>
                <w:sz w:val="20"/>
              </w:rPr>
            </w:pPr>
            <w:r>
              <w:lastRenderedPageBreak/>
              <w:br w:type="page"/>
            </w:r>
            <w:r w:rsidRPr="002F08D1">
              <w:rPr>
                <w:b/>
                <w:sz w:val="20"/>
              </w:rPr>
              <w:t>Kriteeri 6.2</w:t>
            </w:r>
          </w:p>
        </w:tc>
        <w:tc>
          <w:tcPr>
            <w:tcW w:w="4956" w:type="dxa"/>
            <w:shd w:val="clear" w:color="auto" w:fill="E7E6E6"/>
            <w:vAlign w:val="center"/>
          </w:tcPr>
          <w:p w14:paraId="1A6F53D3" w14:textId="77777777" w:rsidR="00D2085F" w:rsidRPr="002F08D1" w:rsidRDefault="00D2085F" w:rsidP="00D2085F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Puutavaran mittaus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3BEF95FA" w14:textId="77777777" w:rsidR="00D2085F" w:rsidRPr="002F08D1" w:rsidRDefault="00D2085F" w:rsidP="00D2085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15966DE" w14:textId="77777777" w:rsidR="00D2085F" w:rsidRPr="002F08D1" w:rsidRDefault="00D2085F" w:rsidP="00D2085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D</w:t>
            </w:r>
          </w:p>
        </w:tc>
        <w:tc>
          <w:tcPr>
            <w:tcW w:w="2552" w:type="dxa"/>
            <w:shd w:val="clear" w:color="auto" w:fill="E7E6E6"/>
          </w:tcPr>
          <w:p w14:paraId="0DCC44B1" w14:textId="77777777" w:rsidR="00D2085F" w:rsidRPr="002F08D1" w:rsidRDefault="00D2085F" w:rsidP="00D2085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Auditoijan havainnot</w:t>
            </w:r>
          </w:p>
        </w:tc>
      </w:tr>
      <w:tr w:rsidR="00CE613D" w:rsidRPr="002F08D1" w14:paraId="791FA3BD" w14:textId="77777777" w:rsidTr="009A55E7">
        <w:trPr>
          <w:gridAfter w:val="1"/>
          <w:wAfter w:w="36" w:type="dxa"/>
          <w:trHeight w:val="328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2D1C1E72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2AC8C778" w14:textId="09E384B4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Hakkuukoneen kuljettajat tuntevat hakkuukoneen mittalaitteen tarkastusmenettelyn. (Metsätehon ja Koneyrittäjien yhteinen Hakkuukoneen mittaustarkkuuden ylläpito -ohje, 7.5.2015)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990814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0D7DE07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46D88A4" w14:textId="77777777" w:rsidR="00CE613D" w:rsidRDefault="00CE613D" w:rsidP="00CE613D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CE613D" w:rsidRPr="002F08D1" w14:paraId="45D2E088" w14:textId="77777777" w:rsidTr="009A55E7">
        <w:trPr>
          <w:gridAfter w:val="1"/>
          <w:wAfter w:w="36" w:type="dxa"/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DD97149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29DBDF74" w14:textId="16BA195B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Yrityksessä on riittävät ohjeet energiapuun mittauksen menettelytavoista ja mittausmenetelmistä. (Energiapuun mittaus, Puutavaran mittauksen neuvottelukunta 30.6.2014)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182820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C83C4E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1CBE2660" w14:textId="77777777" w:rsidR="00CE613D" w:rsidRDefault="00CE613D" w:rsidP="00CE613D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CE613D" w:rsidRPr="002F08D1" w14:paraId="1935B6FC" w14:textId="77777777" w:rsidTr="009A55E7">
        <w:trPr>
          <w:gridAfter w:val="1"/>
          <w:wAfter w:w="36" w:type="dxa"/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45FC9477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05D86D4E" w14:textId="3FA1BD19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Yrityksessä käytössä olevat kuormainvaa’at tarkistetaan ja kalibroidaan Metsätehon suosituksen mukaan (Kuormainvaa´an kalibrointi ja säätöohje, 26.9.2011).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E5F52B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2FB566D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3F2F6B57" w14:textId="77777777" w:rsidR="00CE613D" w:rsidRDefault="00CE613D" w:rsidP="00CE613D"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CE613D" w:rsidRPr="002F08D1" w14:paraId="1DE88D7D" w14:textId="77777777" w:rsidTr="009A55E7">
        <w:trPr>
          <w:gridAfter w:val="1"/>
          <w:wAfter w:w="36" w:type="dxa"/>
          <w:trHeight w:val="321"/>
        </w:trPr>
        <w:tc>
          <w:tcPr>
            <w:tcW w:w="1276" w:type="dxa"/>
            <w:vMerge/>
            <w:shd w:val="clear" w:color="auto" w:fill="E7E6E6"/>
            <w:vAlign w:val="center"/>
          </w:tcPr>
          <w:p w14:paraId="3CB994E0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3691191C" w14:textId="477ED5B8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517526">
              <w:rPr>
                <w:sz w:val="20"/>
              </w:rPr>
              <w:t>Kuormainvaakojen vertailupunnitukset ja kalibroinnit sekä tehdyt viritykset tallennetaan (Laki puutavaran mittauksesta 414/2013, § 17) ja tiedot säilytetään vähintään kahden vuoden ajan.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7D28CD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7933451" w14:textId="77777777" w:rsidR="00CE613D" w:rsidRPr="002F08D1" w:rsidRDefault="00CE613D" w:rsidP="00CE613D">
            <w:pPr>
              <w:spacing w:after="0" w:line="240" w:lineRule="auto"/>
              <w:jc w:val="center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08D1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F08D1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54AB403" w14:textId="77777777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E32478">
              <w:rPr>
                <w:sz w:val="16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32478">
              <w:rPr>
                <w:sz w:val="16"/>
                <w:szCs w:val="20"/>
              </w:rPr>
              <w:instrText xml:space="preserve"> FORMTEXT </w:instrText>
            </w:r>
            <w:r w:rsidRPr="00E32478">
              <w:rPr>
                <w:sz w:val="16"/>
                <w:szCs w:val="20"/>
              </w:rPr>
            </w:r>
            <w:r w:rsidRPr="00E32478">
              <w:rPr>
                <w:sz w:val="16"/>
                <w:szCs w:val="20"/>
              </w:rPr>
              <w:fldChar w:fldCharType="separate"/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t> </w:t>
            </w:r>
            <w:r w:rsidRPr="00E32478">
              <w:rPr>
                <w:sz w:val="16"/>
                <w:szCs w:val="20"/>
              </w:rPr>
              <w:fldChar w:fldCharType="end"/>
            </w:r>
          </w:p>
        </w:tc>
      </w:tr>
      <w:tr w:rsidR="00D2085F" w:rsidRPr="002F08D1" w14:paraId="1A1C7058" w14:textId="77777777" w:rsidTr="009A55E7">
        <w:trPr>
          <w:gridAfter w:val="1"/>
          <w:wAfter w:w="36" w:type="dxa"/>
        </w:trPr>
        <w:tc>
          <w:tcPr>
            <w:tcW w:w="6232" w:type="dxa"/>
            <w:gridSpan w:val="2"/>
            <w:shd w:val="clear" w:color="auto" w:fill="E7E6E6"/>
            <w:vAlign w:val="center"/>
          </w:tcPr>
          <w:p w14:paraId="7D88C94D" w14:textId="530F2D2C" w:rsidR="00D2085F" w:rsidRPr="00901F27" w:rsidRDefault="00D2085F" w:rsidP="00D2085F">
            <w:pPr>
              <w:spacing w:after="0" w:line="240" w:lineRule="auto"/>
              <w:rPr>
                <w:b/>
              </w:rPr>
            </w:pPr>
            <w:r w:rsidRPr="00901F27">
              <w:rPr>
                <w:b/>
              </w:rPr>
              <w:t xml:space="preserve">Kriteeriin liittyvät </w:t>
            </w:r>
            <w:r w:rsidRPr="00901F27">
              <w:rPr>
                <w:rFonts w:cs="TT15Ct00"/>
                <w:b/>
              </w:rPr>
              <w:t>lakisääteiset, sopimu</w:t>
            </w:r>
            <w:r>
              <w:rPr>
                <w:rFonts w:cs="TT15Ct00"/>
                <w:b/>
              </w:rPr>
              <w:t xml:space="preserve">sperusteiset ja </w:t>
            </w:r>
            <w:r w:rsidRPr="00901F27">
              <w:rPr>
                <w:rFonts w:cs="TT15Ct00"/>
                <w:b/>
              </w:rPr>
              <w:t>metsäsertifioinnin velvoitteet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039F8776" w14:textId="77777777" w:rsidR="00D2085F" w:rsidRDefault="00D2085F" w:rsidP="00D2085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2F08D1">
              <w:rPr>
                <w:b/>
                <w:sz w:val="20"/>
              </w:rPr>
              <w:t>odentaminen</w:t>
            </w:r>
          </w:p>
        </w:tc>
      </w:tr>
      <w:tr w:rsidR="00CE613D" w:rsidRPr="002F08D1" w14:paraId="01A9A24E" w14:textId="77777777" w:rsidTr="009A55E7">
        <w:trPr>
          <w:gridAfter w:val="1"/>
          <w:wAfter w:w="36" w:type="dxa"/>
        </w:trPr>
        <w:tc>
          <w:tcPr>
            <w:tcW w:w="1276" w:type="dxa"/>
            <w:vMerge w:val="restart"/>
            <w:shd w:val="clear" w:color="auto" w:fill="E7E6E6"/>
            <w:vAlign w:val="center"/>
          </w:tcPr>
          <w:p w14:paraId="500E9578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Indikaattorit</w:t>
            </w:r>
          </w:p>
        </w:tc>
        <w:tc>
          <w:tcPr>
            <w:tcW w:w="4956" w:type="dxa"/>
            <w:shd w:val="clear" w:color="auto" w:fill="E7E6E6"/>
          </w:tcPr>
          <w:p w14:paraId="5A88EA98" w14:textId="5CFAF63F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  <w:szCs w:val="20"/>
              </w:rPr>
              <w:t>Metsätehon ja Koneyrittäjien ohje hakkuukoneen mittalaitteen tarkastusmenettelystä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519CA66E" w14:textId="170890F9" w:rsidR="00CE613D" w:rsidRDefault="00CE613D" w:rsidP="00CE61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</w:t>
            </w:r>
            <w:r w:rsidRPr="002F08D1">
              <w:rPr>
                <w:sz w:val="20"/>
              </w:rPr>
              <w:t>e</w:t>
            </w:r>
            <w:r>
              <w:rPr>
                <w:sz w:val="20"/>
              </w:rPr>
              <w:t xml:space="preserve"> 30</w:t>
            </w:r>
          </w:p>
        </w:tc>
      </w:tr>
      <w:tr w:rsidR="00CE613D" w:rsidRPr="002F08D1" w14:paraId="52017CF8" w14:textId="77777777" w:rsidTr="009A55E7">
        <w:trPr>
          <w:gridAfter w:val="1"/>
          <w:wAfter w:w="36" w:type="dxa"/>
        </w:trPr>
        <w:tc>
          <w:tcPr>
            <w:tcW w:w="1276" w:type="dxa"/>
            <w:vMerge/>
            <w:shd w:val="clear" w:color="auto" w:fill="E7E6E6"/>
            <w:vAlign w:val="center"/>
          </w:tcPr>
          <w:p w14:paraId="63C443BB" w14:textId="77777777" w:rsidR="00CE613D" w:rsidRPr="002F08D1" w:rsidRDefault="00CE613D" w:rsidP="00CE613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7B673C04" w14:textId="175651AC" w:rsidR="00CE613D" w:rsidRPr="002F08D1" w:rsidRDefault="00CE613D" w:rsidP="00CE613D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</w:rPr>
              <w:t>Energiapuun mittaus</w:t>
            </w:r>
            <w:r>
              <w:rPr>
                <w:sz w:val="20"/>
              </w:rPr>
              <w:t>opas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42765E03" w14:textId="45321751" w:rsidR="00CE613D" w:rsidRDefault="00CE613D" w:rsidP="00CE61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Liite 31</w:t>
            </w:r>
          </w:p>
        </w:tc>
      </w:tr>
      <w:tr w:rsidR="00CE613D" w:rsidRPr="002F08D1" w14:paraId="45B1A073" w14:textId="77777777" w:rsidTr="009A55E7">
        <w:trPr>
          <w:gridAfter w:val="1"/>
          <w:wAfter w:w="36" w:type="dxa"/>
        </w:trPr>
        <w:tc>
          <w:tcPr>
            <w:tcW w:w="1276" w:type="dxa"/>
            <w:vMerge/>
            <w:shd w:val="clear" w:color="auto" w:fill="E7E6E6"/>
            <w:vAlign w:val="center"/>
          </w:tcPr>
          <w:p w14:paraId="1E2414CE" w14:textId="77777777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693EED16" w14:textId="2A60B548" w:rsidR="00CE613D" w:rsidRPr="002F08D1" w:rsidRDefault="00CE613D" w:rsidP="00CE613D">
            <w:pPr>
              <w:spacing w:after="0" w:line="240" w:lineRule="auto"/>
              <w:rPr>
                <w:sz w:val="20"/>
                <w:szCs w:val="20"/>
              </w:rPr>
            </w:pPr>
            <w:r w:rsidRPr="002F08D1">
              <w:rPr>
                <w:sz w:val="20"/>
                <w:szCs w:val="20"/>
              </w:rPr>
              <w:t>Metsätehon ohjeet kuormainvaakojen tarkistamisesta ja kalibroimisesta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2E1A656C" w14:textId="22CE25F2" w:rsidR="00CE613D" w:rsidRDefault="00CE613D" w:rsidP="00CE61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Liite 32</w:t>
            </w:r>
          </w:p>
        </w:tc>
      </w:tr>
      <w:tr w:rsidR="00CE613D" w:rsidRPr="002F08D1" w14:paraId="414B2503" w14:textId="77777777" w:rsidTr="009A55E7">
        <w:trPr>
          <w:gridAfter w:val="1"/>
          <w:wAfter w:w="36" w:type="dxa"/>
        </w:trPr>
        <w:tc>
          <w:tcPr>
            <w:tcW w:w="1276" w:type="dxa"/>
            <w:vMerge/>
            <w:shd w:val="clear" w:color="auto" w:fill="E7E6E6"/>
            <w:vAlign w:val="center"/>
          </w:tcPr>
          <w:p w14:paraId="4A6528CE" w14:textId="77777777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56" w:type="dxa"/>
            <w:shd w:val="clear" w:color="auto" w:fill="E7E6E6"/>
          </w:tcPr>
          <w:p w14:paraId="25DB3630" w14:textId="28E9BA93" w:rsidR="00CE613D" w:rsidRPr="002F08D1" w:rsidRDefault="00CE613D" w:rsidP="00CE613D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t>Kuormainvaakojen vertailupunnitukset ja kalibroinnit sekä</w:t>
            </w:r>
            <w:r>
              <w:rPr>
                <w:sz w:val="20"/>
              </w:rPr>
              <w:t xml:space="preserve"> tehdyt viritykset tallennetaan. </w:t>
            </w:r>
            <w:r w:rsidRPr="00517526">
              <w:rPr>
                <w:sz w:val="20"/>
              </w:rPr>
              <w:t>(Laki puutavaran mittauksesta, § 17) ja tiedot säilytetään vähintään kahden vuoden ajan.</w:t>
            </w:r>
          </w:p>
        </w:tc>
        <w:tc>
          <w:tcPr>
            <w:tcW w:w="3686" w:type="dxa"/>
            <w:gridSpan w:val="3"/>
            <w:shd w:val="clear" w:color="auto" w:fill="E7E6E6"/>
            <w:vAlign w:val="center"/>
          </w:tcPr>
          <w:p w14:paraId="65BA90A0" w14:textId="60D294F7" w:rsidR="00CE613D" w:rsidRDefault="00CE613D" w:rsidP="00CE61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Liite 33</w:t>
            </w:r>
          </w:p>
        </w:tc>
      </w:tr>
      <w:tr w:rsidR="00D2085F" w:rsidRPr="002F08D1" w14:paraId="377F4A57" w14:textId="77777777" w:rsidTr="009A55E7">
        <w:trPr>
          <w:gridAfter w:val="1"/>
          <w:wAfter w:w="36" w:type="dxa"/>
        </w:trPr>
        <w:tc>
          <w:tcPr>
            <w:tcW w:w="1276" w:type="dxa"/>
            <w:shd w:val="clear" w:color="auto" w:fill="auto"/>
            <w:vAlign w:val="center"/>
          </w:tcPr>
          <w:p w14:paraId="7AD7CA97" w14:textId="77777777" w:rsidR="00D2085F" w:rsidRPr="002F08D1" w:rsidRDefault="00D2085F" w:rsidP="00D2085F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Arviointi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4383EF47" w14:textId="77777777" w:rsidR="00D2085F" w:rsidRPr="002F08D1" w:rsidRDefault="00D2085F" w:rsidP="00D2085F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D2085F" w:rsidRPr="002F08D1" w14:paraId="5B240DBB" w14:textId="77777777" w:rsidTr="009A55E7">
        <w:trPr>
          <w:gridAfter w:val="1"/>
          <w:wAfter w:w="36" w:type="dxa"/>
        </w:trPr>
        <w:tc>
          <w:tcPr>
            <w:tcW w:w="1276" w:type="dxa"/>
            <w:shd w:val="clear" w:color="auto" w:fill="auto"/>
            <w:vAlign w:val="center"/>
          </w:tcPr>
          <w:p w14:paraId="2953B363" w14:textId="77777777" w:rsidR="00D2085F" w:rsidRPr="002F08D1" w:rsidRDefault="00D2085F" w:rsidP="00D2085F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Havainnot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0B15B742" w14:textId="77777777" w:rsidR="00D2085F" w:rsidRPr="002F08D1" w:rsidRDefault="00D2085F" w:rsidP="00D2085F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  <w:tr w:rsidR="00D2085F" w:rsidRPr="002F08D1" w14:paraId="22207B18" w14:textId="77777777" w:rsidTr="009A55E7">
        <w:trPr>
          <w:gridAfter w:val="1"/>
          <w:wAfter w:w="36" w:type="dxa"/>
        </w:trPr>
        <w:tc>
          <w:tcPr>
            <w:tcW w:w="1276" w:type="dxa"/>
            <w:shd w:val="clear" w:color="auto" w:fill="auto"/>
            <w:vAlign w:val="center"/>
          </w:tcPr>
          <w:p w14:paraId="112FA5F7" w14:textId="77777777" w:rsidR="00D2085F" w:rsidRPr="002F08D1" w:rsidRDefault="00D2085F" w:rsidP="00D2085F">
            <w:pPr>
              <w:spacing w:after="0" w:line="240" w:lineRule="auto"/>
              <w:rPr>
                <w:b/>
                <w:sz w:val="20"/>
              </w:rPr>
            </w:pPr>
            <w:r w:rsidRPr="002F08D1">
              <w:rPr>
                <w:b/>
                <w:sz w:val="20"/>
              </w:rPr>
              <w:t>Korjaava toimenpide</w:t>
            </w:r>
          </w:p>
        </w:tc>
        <w:tc>
          <w:tcPr>
            <w:tcW w:w="8642" w:type="dxa"/>
            <w:gridSpan w:val="4"/>
            <w:shd w:val="clear" w:color="auto" w:fill="auto"/>
            <w:vAlign w:val="center"/>
          </w:tcPr>
          <w:p w14:paraId="6BFE9ED6" w14:textId="77777777" w:rsidR="00D2085F" w:rsidRPr="002F08D1" w:rsidRDefault="00D2085F" w:rsidP="00D2085F">
            <w:pPr>
              <w:spacing w:after="0" w:line="240" w:lineRule="auto"/>
              <w:rPr>
                <w:sz w:val="20"/>
              </w:rPr>
            </w:pPr>
            <w:r w:rsidRPr="002F08D1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0"/>
              </w:rPr>
              <w:instrText xml:space="preserve"> FORMTEXT </w:instrText>
            </w:r>
            <w:r w:rsidRPr="002F08D1">
              <w:rPr>
                <w:sz w:val="20"/>
              </w:rPr>
            </w:r>
            <w:r w:rsidRPr="002F08D1">
              <w:rPr>
                <w:sz w:val="20"/>
              </w:rPr>
              <w:fldChar w:fldCharType="separate"/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noProof/>
                <w:sz w:val="20"/>
              </w:rPr>
              <w:t> </w:t>
            </w:r>
            <w:r w:rsidRPr="002F08D1">
              <w:rPr>
                <w:sz w:val="20"/>
              </w:rPr>
              <w:fldChar w:fldCharType="end"/>
            </w:r>
          </w:p>
        </w:tc>
      </w:tr>
    </w:tbl>
    <w:p w14:paraId="531F0B3A" w14:textId="77777777" w:rsidR="00194BD5" w:rsidRDefault="00194BD5" w:rsidP="00793949">
      <w:pPr>
        <w:spacing w:after="0" w:line="240" w:lineRule="auto"/>
      </w:pPr>
    </w:p>
    <w:p w14:paraId="68FEA328" w14:textId="77777777" w:rsidR="00905B9B" w:rsidRPr="00793949" w:rsidRDefault="00905B9B" w:rsidP="00793949">
      <w:pPr>
        <w:spacing w:after="0" w:line="240" w:lineRule="auto"/>
      </w:pPr>
    </w:p>
    <w:p w14:paraId="0BC635BD" w14:textId="77777777" w:rsidR="00D741E3" w:rsidRPr="002F08D1" w:rsidRDefault="00D00EA5" w:rsidP="00C43F55">
      <w:pPr>
        <w:pStyle w:val="Heading3"/>
      </w:pPr>
      <w:r w:rsidRPr="002F08D1">
        <w:br w:type="page"/>
      </w:r>
    </w:p>
    <w:p w14:paraId="4E083EF8" w14:textId="77777777" w:rsidR="008414C4" w:rsidRPr="002F08D1" w:rsidRDefault="009D6325" w:rsidP="00B21075">
      <w:pPr>
        <w:spacing w:after="0" w:line="240" w:lineRule="auto"/>
        <w:rPr>
          <w:b/>
          <w:sz w:val="24"/>
          <w:szCs w:val="24"/>
        </w:rPr>
      </w:pPr>
      <w:r w:rsidRPr="002F08D1">
        <w:rPr>
          <w:b/>
          <w:sz w:val="24"/>
          <w:szCs w:val="24"/>
        </w:rPr>
        <w:lastRenderedPageBreak/>
        <w:t>YHTEENVETO AUDITOINNISTA</w:t>
      </w:r>
    </w:p>
    <w:p w14:paraId="2D64897C" w14:textId="77777777" w:rsidR="008414C4" w:rsidRPr="002F08D1" w:rsidRDefault="008414C4" w:rsidP="00B21075">
      <w:pPr>
        <w:spacing w:after="0" w:line="240" w:lineRule="auto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D6325" w:rsidRPr="002F08D1" w14:paraId="3244D12F" w14:textId="77777777" w:rsidTr="007501AD">
        <w:tc>
          <w:tcPr>
            <w:tcW w:w="9776" w:type="dxa"/>
            <w:shd w:val="clear" w:color="auto" w:fill="auto"/>
            <w:vAlign w:val="center"/>
          </w:tcPr>
          <w:p w14:paraId="04FB2847" w14:textId="77777777" w:rsidR="009D6325" w:rsidRPr="002F08D1" w:rsidRDefault="005B01FF" w:rsidP="007501AD">
            <w:pPr>
              <w:spacing w:after="0" w:line="240" w:lineRule="auto"/>
              <w:rPr>
                <w:sz w:val="24"/>
                <w:szCs w:val="24"/>
              </w:rPr>
            </w:pPr>
            <w:r w:rsidRPr="002F08D1">
              <w:rPr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4"/>
                <w:szCs w:val="24"/>
              </w:rPr>
              <w:instrText xml:space="preserve"> FORMTEXT </w:instrText>
            </w:r>
            <w:r w:rsidRPr="002F08D1">
              <w:rPr>
                <w:sz w:val="24"/>
                <w:szCs w:val="24"/>
              </w:rPr>
            </w:r>
            <w:r w:rsidRPr="002F08D1">
              <w:rPr>
                <w:sz w:val="24"/>
                <w:szCs w:val="24"/>
              </w:rPr>
              <w:fldChar w:fldCharType="separate"/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sz w:val="24"/>
                <w:szCs w:val="24"/>
              </w:rPr>
              <w:fldChar w:fldCharType="end"/>
            </w:r>
          </w:p>
        </w:tc>
      </w:tr>
    </w:tbl>
    <w:p w14:paraId="1519C40E" w14:textId="77777777" w:rsidR="008414C4" w:rsidRPr="002F08D1" w:rsidRDefault="008414C4" w:rsidP="00B21075">
      <w:pPr>
        <w:spacing w:after="0" w:line="240" w:lineRule="auto"/>
        <w:rPr>
          <w:sz w:val="24"/>
          <w:szCs w:val="24"/>
        </w:rPr>
      </w:pPr>
    </w:p>
    <w:p w14:paraId="1883079C" w14:textId="77777777" w:rsidR="008414C4" w:rsidRPr="002F08D1" w:rsidRDefault="009D6325" w:rsidP="00B21075">
      <w:pPr>
        <w:spacing w:after="0" w:line="240" w:lineRule="auto"/>
        <w:rPr>
          <w:b/>
          <w:sz w:val="24"/>
          <w:szCs w:val="24"/>
        </w:rPr>
      </w:pPr>
      <w:r w:rsidRPr="002F08D1">
        <w:rPr>
          <w:b/>
          <w:sz w:val="24"/>
          <w:szCs w:val="24"/>
        </w:rPr>
        <w:t>KORJAAVAT TOIMENPITEET</w:t>
      </w:r>
    </w:p>
    <w:p w14:paraId="75C799D3" w14:textId="77777777" w:rsidR="009D6325" w:rsidRPr="002F08D1" w:rsidRDefault="009D6325" w:rsidP="009D6325">
      <w:pPr>
        <w:spacing w:after="0" w:line="240" w:lineRule="auto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D6325" w:rsidRPr="002F08D1" w14:paraId="15E2318D" w14:textId="77777777" w:rsidTr="007501AD">
        <w:tc>
          <w:tcPr>
            <w:tcW w:w="9776" w:type="dxa"/>
            <w:shd w:val="clear" w:color="auto" w:fill="auto"/>
            <w:vAlign w:val="center"/>
          </w:tcPr>
          <w:p w14:paraId="05652FAA" w14:textId="77777777" w:rsidR="009D6325" w:rsidRPr="002F08D1" w:rsidRDefault="005B01FF" w:rsidP="007501AD">
            <w:pPr>
              <w:spacing w:after="0" w:line="240" w:lineRule="auto"/>
              <w:rPr>
                <w:sz w:val="24"/>
                <w:szCs w:val="24"/>
              </w:rPr>
            </w:pPr>
            <w:r w:rsidRPr="002F08D1">
              <w:rPr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08D1">
              <w:rPr>
                <w:sz w:val="24"/>
                <w:szCs w:val="24"/>
              </w:rPr>
              <w:instrText xml:space="preserve"> FORMTEXT </w:instrText>
            </w:r>
            <w:r w:rsidRPr="002F08D1">
              <w:rPr>
                <w:sz w:val="24"/>
                <w:szCs w:val="24"/>
              </w:rPr>
            </w:r>
            <w:r w:rsidRPr="002F08D1">
              <w:rPr>
                <w:sz w:val="24"/>
                <w:szCs w:val="24"/>
              </w:rPr>
              <w:fldChar w:fldCharType="separate"/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noProof/>
                <w:sz w:val="24"/>
                <w:szCs w:val="24"/>
              </w:rPr>
              <w:t> </w:t>
            </w:r>
            <w:r w:rsidRPr="002F08D1">
              <w:rPr>
                <w:sz w:val="24"/>
                <w:szCs w:val="24"/>
              </w:rPr>
              <w:fldChar w:fldCharType="end"/>
            </w:r>
          </w:p>
        </w:tc>
      </w:tr>
    </w:tbl>
    <w:p w14:paraId="2193A8D2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38C0356A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40CDF508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383DFF5C" w14:textId="77777777" w:rsidR="009D6325" w:rsidRPr="002F08D1" w:rsidRDefault="005B01FF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</w:p>
    <w:p w14:paraId="3D7A42E4" w14:textId="77777777" w:rsidR="009D6325" w:rsidRPr="002F08D1" w:rsidRDefault="00517526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_____________________________</w:t>
      </w:r>
      <w:r w:rsidR="00D1779C" w:rsidRPr="002F08D1">
        <w:rPr>
          <w:sz w:val="24"/>
          <w:szCs w:val="24"/>
        </w:rPr>
        <w:t>_____</w:t>
      </w:r>
    </w:p>
    <w:p w14:paraId="1664EFD6" w14:textId="77777777" w:rsidR="009D6325" w:rsidRPr="002F08D1" w:rsidRDefault="00775BD4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Paikka ja päivämäärä</w:t>
      </w:r>
    </w:p>
    <w:p w14:paraId="39519166" w14:textId="77777777" w:rsidR="00775BD4" w:rsidRPr="002F08D1" w:rsidRDefault="00775BD4" w:rsidP="00B21075">
      <w:pPr>
        <w:spacing w:after="0" w:line="240" w:lineRule="auto"/>
        <w:rPr>
          <w:sz w:val="24"/>
          <w:szCs w:val="24"/>
        </w:rPr>
      </w:pPr>
    </w:p>
    <w:p w14:paraId="0943D9CA" w14:textId="77777777" w:rsidR="005B01FF" w:rsidRPr="002F08D1" w:rsidRDefault="005B01FF" w:rsidP="00B21075">
      <w:pPr>
        <w:spacing w:after="0" w:line="240" w:lineRule="auto"/>
        <w:rPr>
          <w:sz w:val="24"/>
          <w:szCs w:val="24"/>
        </w:rPr>
      </w:pPr>
    </w:p>
    <w:p w14:paraId="0B06C4CC" w14:textId="77777777" w:rsidR="00775BD4" w:rsidRPr="002F08D1" w:rsidRDefault="00517526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_____________________________</w:t>
      </w:r>
      <w:r w:rsidR="00D1779C" w:rsidRPr="002F08D1">
        <w:rPr>
          <w:sz w:val="24"/>
          <w:szCs w:val="24"/>
        </w:rPr>
        <w:t>_____</w:t>
      </w:r>
    </w:p>
    <w:p w14:paraId="1DB8723F" w14:textId="77777777" w:rsidR="00775BD4" w:rsidRPr="002F08D1" w:rsidRDefault="00D1779C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Auditoijan a</w:t>
      </w:r>
      <w:r w:rsidR="00775BD4" w:rsidRPr="002F08D1">
        <w:rPr>
          <w:sz w:val="24"/>
          <w:szCs w:val="24"/>
        </w:rPr>
        <w:t>llekirjoitus</w:t>
      </w:r>
    </w:p>
    <w:p w14:paraId="48038DD6" w14:textId="77777777" w:rsidR="005B01FF" w:rsidRPr="002F08D1" w:rsidRDefault="005B01FF" w:rsidP="00B21075">
      <w:pPr>
        <w:spacing w:after="0" w:line="240" w:lineRule="auto"/>
        <w:rPr>
          <w:sz w:val="24"/>
          <w:szCs w:val="24"/>
        </w:rPr>
      </w:pPr>
    </w:p>
    <w:p w14:paraId="4B65385D" w14:textId="77777777" w:rsidR="009D6325" w:rsidRPr="002F08D1" w:rsidRDefault="005B01FF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</w:p>
    <w:p w14:paraId="053017AA" w14:textId="77777777" w:rsidR="009D6325" w:rsidRPr="002F08D1" w:rsidRDefault="00517526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_____________________________</w:t>
      </w:r>
      <w:r w:rsidR="00D1779C" w:rsidRPr="002F08D1">
        <w:rPr>
          <w:sz w:val="24"/>
          <w:szCs w:val="24"/>
        </w:rPr>
        <w:t>_____</w:t>
      </w:r>
    </w:p>
    <w:p w14:paraId="21087A00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Nimen selvennys</w:t>
      </w:r>
    </w:p>
    <w:p w14:paraId="5D3D100A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0A9D38C3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4C973E3F" w14:textId="77777777" w:rsidR="00D1779C" w:rsidRPr="002F08D1" w:rsidRDefault="00D1779C" w:rsidP="00B21075">
      <w:pPr>
        <w:spacing w:after="0" w:line="240" w:lineRule="auto"/>
        <w:rPr>
          <w:sz w:val="24"/>
          <w:szCs w:val="24"/>
        </w:rPr>
      </w:pPr>
    </w:p>
    <w:p w14:paraId="613BD392" w14:textId="77777777" w:rsidR="009D6325" w:rsidRPr="002F08D1" w:rsidRDefault="00D1779C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t>Auditoijan y</w:t>
      </w:r>
      <w:r w:rsidR="009D6325" w:rsidRPr="002F08D1">
        <w:rPr>
          <w:sz w:val="24"/>
          <w:szCs w:val="24"/>
        </w:rPr>
        <w:t>hteystiedot</w:t>
      </w:r>
      <w:r w:rsidRPr="002F08D1">
        <w:rPr>
          <w:sz w:val="24"/>
          <w:szCs w:val="24"/>
        </w:rPr>
        <w:t>:</w:t>
      </w:r>
    </w:p>
    <w:p w14:paraId="4F307C54" w14:textId="77777777" w:rsidR="009D6325" w:rsidRPr="002F08D1" w:rsidRDefault="009D6325" w:rsidP="00B21075">
      <w:pPr>
        <w:spacing w:after="0" w:line="240" w:lineRule="auto"/>
        <w:rPr>
          <w:sz w:val="24"/>
          <w:szCs w:val="24"/>
        </w:rPr>
      </w:pPr>
    </w:p>
    <w:p w14:paraId="121E78C3" w14:textId="77777777" w:rsidR="005B01FF" w:rsidRPr="002F08D1" w:rsidRDefault="005B47A8" w:rsidP="00B21075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5" w:name="Teksti5"/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  <w:bookmarkEnd w:id="5"/>
    </w:p>
    <w:p w14:paraId="360B86F0" w14:textId="77777777" w:rsidR="005B47A8" w:rsidRPr="002F08D1" w:rsidRDefault="005B47A8" w:rsidP="005B47A8">
      <w:pPr>
        <w:spacing w:after="0" w:line="240" w:lineRule="auto"/>
        <w:rPr>
          <w:sz w:val="24"/>
          <w:szCs w:val="24"/>
        </w:rPr>
      </w:pPr>
    </w:p>
    <w:p w14:paraId="73448492" w14:textId="77777777" w:rsidR="005B47A8" w:rsidRPr="002F08D1" w:rsidRDefault="005B47A8" w:rsidP="005B47A8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</w:p>
    <w:p w14:paraId="269EB7A6" w14:textId="77777777" w:rsidR="005B47A8" w:rsidRPr="002F08D1" w:rsidRDefault="005B47A8" w:rsidP="00B21075">
      <w:pPr>
        <w:spacing w:after="0" w:line="240" w:lineRule="auto"/>
        <w:rPr>
          <w:sz w:val="24"/>
          <w:szCs w:val="24"/>
        </w:rPr>
      </w:pPr>
    </w:p>
    <w:p w14:paraId="31F81048" w14:textId="77777777" w:rsidR="005B47A8" w:rsidRPr="002F08D1" w:rsidRDefault="005B47A8" w:rsidP="005B47A8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</w:p>
    <w:p w14:paraId="14955DBF" w14:textId="77777777" w:rsidR="005B47A8" w:rsidRPr="002F08D1" w:rsidRDefault="005B47A8" w:rsidP="005B47A8">
      <w:pPr>
        <w:spacing w:after="0" w:line="240" w:lineRule="auto"/>
        <w:rPr>
          <w:sz w:val="24"/>
          <w:szCs w:val="24"/>
        </w:rPr>
      </w:pPr>
    </w:p>
    <w:p w14:paraId="413A15B8" w14:textId="77777777" w:rsidR="005B47A8" w:rsidRDefault="005B47A8" w:rsidP="005B47A8">
      <w:pPr>
        <w:spacing w:after="0" w:line="240" w:lineRule="auto"/>
        <w:rPr>
          <w:sz w:val="24"/>
          <w:szCs w:val="24"/>
        </w:rPr>
      </w:pPr>
      <w:r w:rsidRPr="002F08D1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2F08D1">
        <w:rPr>
          <w:sz w:val="24"/>
          <w:szCs w:val="24"/>
        </w:rPr>
        <w:instrText xml:space="preserve"> FORMTEXT </w:instrText>
      </w:r>
      <w:r w:rsidRPr="002F08D1">
        <w:rPr>
          <w:sz w:val="24"/>
          <w:szCs w:val="24"/>
        </w:rPr>
      </w:r>
      <w:r w:rsidRPr="002F08D1">
        <w:rPr>
          <w:sz w:val="24"/>
          <w:szCs w:val="24"/>
        </w:rPr>
        <w:fldChar w:fldCharType="separate"/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noProof/>
          <w:sz w:val="24"/>
          <w:szCs w:val="24"/>
        </w:rPr>
        <w:t> </w:t>
      </w:r>
      <w:r w:rsidRPr="002F08D1">
        <w:rPr>
          <w:sz w:val="24"/>
          <w:szCs w:val="24"/>
        </w:rPr>
        <w:fldChar w:fldCharType="end"/>
      </w:r>
    </w:p>
    <w:p w14:paraId="6C60098F" w14:textId="77777777" w:rsidR="00793949" w:rsidRDefault="00793949" w:rsidP="005B47A8">
      <w:pPr>
        <w:spacing w:after="0" w:line="240" w:lineRule="auto"/>
        <w:rPr>
          <w:sz w:val="24"/>
          <w:szCs w:val="24"/>
        </w:rPr>
      </w:pPr>
    </w:p>
    <w:p w14:paraId="3B5BAB5C" w14:textId="77777777" w:rsidR="00793949" w:rsidRDefault="00793949" w:rsidP="005B47A8">
      <w:pPr>
        <w:spacing w:after="0" w:line="240" w:lineRule="auto"/>
        <w:rPr>
          <w:sz w:val="24"/>
          <w:szCs w:val="24"/>
        </w:rPr>
      </w:pPr>
    </w:p>
    <w:p w14:paraId="46C9BE5D" w14:textId="77777777" w:rsidR="00793949" w:rsidRPr="002F08D1" w:rsidRDefault="00793949" w:rsidP="00793949"/>
    <w:p w14:paraId="4498DCBD" w14:textId="77777777" w:rsidR="00793949" w:rsidRDefault="00793949" w:rsidP="00793949">
      <w:pPr>
        <w:pStyle w:val="Heading3"/>
      </w:pPr>
      <w:r w:rsidRPr="002F08D1">
        <w:br w:type="page"/>
      </w:r>
    </w:p>
    <w:p w14:paraId="6D9B145D" w14:textId="4F7D4A95" w:rsidR="00793949" w:rsidRDefault="00793949" w:rsidP="009A55E7">
      <w:pPr>
        <w:pStyle w:val="Heading3"/>
      </w:pPr>
      <w:bookmarkStart w:id="6" w:name="_Toc442869023"/>
      <w:r w:rsidRPr="002F08D1">
        <w:lastRenderedPageBreak/>
        <w:t>LIITE</w:t>
      </w:r>
      <w:bookmarkEnd w:id="6"/>
      <w:r w:rsidR="00772236">
        <w:t>LUETTELO</w:t>
      </w:r>
      <w:r w:rsidR="00C36A1B">
        <w:t>, a</w:t>
      </w:r>
      <w:r w:rsidR="005D521D">
        <w:t>uditointikriteerien todentamisessa edellytettävät dokumentit</w:t>
      </w: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7622DC71" w14:textId="77777777" w:rsidTr="00C36A1B">
        <w:tc>
          <w:tcPr>
            <w:tcW w:w="988" w:type="dxa"/>
            <w:shd w:val="clear" w:color="auto" w:fill="E7E6E6"/>
          </w:tcPr>
          <w:p w14:paraId="384F43F1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1</w:t>
            </w:r>
          </w:p>
        </w:tc>
        <w:tc>
          <w:tcPr>
            <w:tcW w:w="8788" w:type="dxa"/>
            <w:shd w:val="clear" w:color="auto" w:fill="E7E6E6"/>
          </w:tcPr>
          <w:p w14:paraId="53EE403A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Vastuullisen liiketoiminnan johtaminen ja kehittäminen</w:t>
            </w:r>
          </w:p>
        </w:tc>
      </w:tr>
      <w:tr w:rsidR="00C36A1B" w:rsidRPr="00C36A1B" w14:paraId="53A31035" w14:textId="77777777" w:rsidTr="00C36A1B">
        <w:tc>
          <w:tcPr>
            <w:tcW w:w="988" w:type="dxa"/>
            <w:shd w:val="clear" w:color="auto" w:fill="E7E6E6"/>
          </w:tcPr>
          <w:p w14:paraId="326FC00E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</w:t>
            </w:r>
          </w:p>
        </w:tc>
        <w:tc>
          <w:tcPr>
            <w:tcW w:w="8788" w:type="dxa"/>
            <w:shd w:val="clear" w:color="auto" w:fill="E7E6E6"/>
          </w:tcPr>
          <w:p w14:paraId="0427AD3C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Vastuu Group -palvelusta tulostettu voimassa oleva Luotettava kumppani -raportti tai vaihtoehtoisesti;</w:t>
            </w:r>
          </w:p>
          <w:p w14:paraId="012D899A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Tilaajavastuulain selvitysvelvollisuuden mukaiset, enintään 3 kk vanhat dokumentit</w:t>
            </w:r>
          </w:p>
          <w:p w14:paraId="4B049244" w14:textId="77777777" w:rsidR="00C36A1B" w:rsidRPr="00C36A1B" w:rsidRDefault="00C36A1B" w:rsidP="00C36A1B">
            <w:pPr>
              <w:numPr>
                <w:ilvl w:val="0"/>
                <w:numId w:val="13"/>
              </w:numPr>
              <w:tabs>
                <w:tab w:val="clear" w:pos="360"/>
                <w:tab w:val="num" w:pos="1434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Selvitys, että yritys on merkitty</w:t>
            </w:r>
          </w:p>
          <w:p w14:paraId="096C12D3" w14:textId="77777777" w:rsidR="00C36A1B" w:rsidRPr="00C36A1B" w:rsidRDefault="00C36A1B" w:rsidP="00C36A1B">
            <w:pPr>
              <w:numPr>
                <w:ilvl w:val="1"/>
                <w:numId w:val="13"/>
              </w:numPr>
              <w:tabs>
                <w:tab w:val="clear" w:pos="1080"/>
                <w:tab w:val="num" w:pos="2154"/>
              </w:tabs>
              <w:spacing w:after="0" w:line="240" w:lineRule="auto"/>
              <w:ind w:left="888" w:hanging="224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ennakkoperintärekisteriin</w:t>
            </w:r>
          </w:p>
          <w:p w14:paraId="121AD89C" w14:textId="77777777" w:rsidR="00C36A1B" w:rsidRPr="00C36A1B" w:rsidRDefault="00C36A1B" w:rsidP="00C36A1B">
            <w:pPr>
              <w:numPr>
                <w:ilvl w:val="1"/>
                <w:numId w:val="13"/>
              </w:numPr>
              <w:tabs>
                <w:tab w:val="clear" w:pos="1080"/>
                <w:tab w:val="num" w:pos="2154"/>
              </w:tabs>
              <w:spacing w:after="0" w:line="240" w:lineRule="auto"/>
              <w:ind w:left="888" w:hanging="224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työnantajarekisteriin</w:t>
            </w:r>
          </w:p>
          <w:p w14:paraId="2AF495BD" w14:textId="77777777" w:rsidR="00C36A1B" w:rsidRPr="00C36A1B" w:rsidRDefault="00C36A1B" w:rsidP="00C36A1B">
            <w:pPr>
              <w:numPr>
                <w:ilvl w:val="1"/>
                <w:numId w:val="13"/>
              </w:numPr>
              <w:tabs>
                <w:tab w:val="clear" w:pos="1080"/>
                <w:tab w:val="num" w:pos="2154"/>
              </w:tabs>
              <w:spacing w:after="0" w:line="240" w:lineRule="auto"/>
              <w:ind w:left="888" w:hanging="224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arvonlisäverovelvollisten rekisteriin</w:t>
            </w:r>
          </w:p>
          <w:p w14:paraId="04214EED" w14:textId="77777777" w:rsidR="00C36A1B" w:rsidRPr="00C36A1B" w:rsidRDefault="00C36A1B" w:rsidP="00C36A1B">
            <w:pPr>
              <w:numPr>
                <w:ilvl w:val="0"/>
                <w:numId w:val="13"/>
              </w:numPr>
              <w:tabs>
                <w:tab w:val="clear" w:pos="360"/>
                <w:tab w:val="num" w:pos="1434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Kaupparekisteriote</w:t>
            </w:r>
          </w:p>
          <w:p w14:paraId="0CDD96B8" w14:textId="77777777" w:rsidR="00C36A1B" w:rsidRPr="00C36A1B" w:rsidRDefault="00C36A1B" w:rsidP="00C36A1B">
            <w:pPr>
              <w:numPr>
                <w:ilvl w:val="0"/>
                <w:numId w:val="13"/>
              </w:numPr>
              <w:tabs>
                <w:tab w:val="clear" w:pos="360"/>
                <w:tab w:val="num" w:pos="1434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Todistus verojen maksamisesta tai todistus verovelan määrästä ja verohallinnon kanssa tehdystä maksujärjestelystä.</w:t>
            </w:r>
          </w:p>
          <w:p w14:paraId="2BEBC24C" w14:textId="77777777" w:rsidR="00C36A1B" w:rsidRPr="00C36A1B" w:rsidRDefault="00C36A1B" w:rsidP="00C36A1B">
            <w:pPr>
              <w:numPr>
                <w:ilvl w:val="0"/>
                <w:numId w:val="13"/>
              </w:numPr>
              <w:tabs>
                <w:tab w:val="clear" w:pos="360"/>
                <w:tab w:val="num" w:pos="1434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Todistukset työntekijöiden eläkevakuutusten ottamisesta ja eläkevakuutusmaksujen suorittamisesta tai selvitys siitä, että erääntyneitä eläkevakuutusmaksuja koskeva maksusopimus on tehty.</w:t>
            </w:r>
          </w:p>
          <w:p w14:paraId="0E89B2F5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Liikennelupa</w:t>
            </w:r>
          </w:p>
        </w:tc>
      </w:tr>
      <w:tr w:rsidR="00C36A1B" w:rsidRPr="00C36A1B" w14:paraId="60C59015" w14:textId="77777777" w:rsidTr="00C36A1B">
        <w:tc>
          <w:tcPr>
            <w:tcW w:w="988" w:type="dxa"/>
            <w:shd w:val="clear" w:color="auto" w:fill="E7E6E6"/>
          </w:tcPr>
          <w:p w14:paraId="31B1ABBA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</w:t>
            </w:r>
          </w:p>
        </w:tc>
        <w:tc>
          <w:tcPr>
            <w:tcW w:w="8788" w:type="dxa"/>
            <w:shd w:val="clear" w:color="auto" w:fill="E7E6E6"/>
          </w:tcPr>
          <w:p w14:paraId="0815DCAF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Ajantasainen toimintakäsikirja, jossa on määritelty yrityksen toimintaperiaatteet, menettelytavat ja vastuut.</w:t>
            </w:r>
          </w:p>
          <w:p w14:paraId="49BFDE72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EU:n asetuksen 2016/679 mukainen henkilötietojen käsittelyohje tai kuvaus toimintakäsikirjassa.</w:t>
            </w:r>
          </w:p>
        </w:tc>
      </w:tr>
      <w:tr w:rsidR="00C36A1B" w:rsidRPr="00C36A1B" w14:paraId="43A54FE1" w14:textId="77777777" w:rsidTr="00C36A1B">
        <w:tc>
          <w:tcPr>
            <w:tcW w:w="988" w:type="dxa"/>
            <w:shd w:val="clear" w:color="auto" w:fill="E7E6E6"/>
          </w:tcPr>
          <w:p w14:paraId="16355936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3</w:t>
            </w:r>
          </w:p>
        </w:tc>
        <w:tc>
          <w:tcPr>
            <w:tcW w:w="8788" w:type="dxa"/>
            <w:shd w:val="clear" w:color="auto" w:fill="E7E6E6"/>
          </w:tcPr>
          <w:p w14:paraId="17AC2F75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Kirjalliset hankinta- ja palvelusopimukset, asianmukaiset sopimusehdot, palvelukuvaukset ja muut sopimusliitteet, mm. tietosuoja-asetuksen mukaisen tietojen käsittelyn luottamuksellisuuden varmistava sopimus.</w:t>
            </w:r>
          </w:p>
        </w:tc>
      </w:tr>
      <w:tr w:rsidR="00C36A1B" w:rsidRPr="00C36A1B" w14:paraId="5290A0EF" w14:textId="77777777" w:rsidTr="00C36A1B">
        <w:tc>
          <w:tcPr>
            <w:tcW w:w="988" w:type="dxa"/>
            <w:shd w:val="clear" w:color="auto" w:fill="E7E6E6"/>
          </w:tcPr>
          <w:p w14:paraId="37F6434E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4</w:t>
            </w:r>
          </w:p>
        </w:tc>
        <w:tc>
          <w:tcPr>
            <w:tcW w:w="8788" w:type="dxa"/>
            <w:shd w:val="clear" w:color="auto" w:fill="E7E6E6"/>
          </w:tcPr>
          <w:p w14:paraId="7D80D5A2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Vastuuvakuutustodistus</w:t>
            </w:r>
          </w:p>
        </w:tc>
      </w:tr>
    </w:tbl>
    <w:p w14:paraId="117ADF0C" w14:textId="77777777" w:rsidR="00C36A1B" w:rsidRDefault="00C36A1B" w:rsidP="00C36A1B">
      <w:pPr>
        <w:spacing w:after="0" w:line="240" w:lineRule="auto"/>
        <w:rPr>
          <w:sz w:val="18"/>
          <w:szCs w:val="18"/>
        </w:rPr>
      </w:pPr>
    </w:p>
    <w:p w14:paraId="64126CC2" w14:textId="77777777" w:rsidR="009A55E7" w:rsidRPr="00C36A1B" w:rsidRDefault="009A55E7" w:rsidP="00C36A1B">
      <w:pPr>
        <w:spacing w:after="0" w:line="240" w:lineRule="auto"/>
        <w:rPr>
          <w:sz w:val="18"/>
          <w:szCs w:val="18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1F1B3813" w14:textId="77777777" w:rsidTr="00C36A1B">
        <w:tc>
          <w:tcPr>
            <w:tcW w:w="988" w:type="dxa"/>
            <w:shd w:val="clear" w:color="auto" w:fill="E7E6E6"/>
          </w:tcPr>
          <w:p w14:paraId="31CB8A41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2</w:t>
            </w:r>
          </w:p>
        </w:tc>
        <w:tc>
          <w:tcPr>
            <w:tcW w:w="8788" w:type="dxa"/>
            <w:shd w:val="clear" w:color="auto" w:fill="E7E6E6"/>
          </w:tcPr>
          <w:p w14:paraId="6883B09C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Henkilöstöjohtaminen ja osaamisen kehittäminen</w:t>
            </w:r>
          </w:p>
        </w:tc>
      </w:tr>
      <w:tr w:rsidR="00C36A1B" w:rsidRPr="00C36A1B" w14:paraId="2DD91D03" w14:textId="77777777" w:rsidTr="00C36A1B">
        <w:tc>
          <w:tcPr>
            <w:tcW w:w="988" w:type="dxa"/>
            <w:shd w:val="clear" w:color="auto" w:fill="E7E6E6"/>
          </w:tcPr>
          <w:p w14:paraId="7242FDDA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5</w:t>
            </w:r>
          </w:p>
        </w:tc>
        <w:tc>
          <w:tcPr>
            <w:tcW w:w="8788" w:type="dxa"/>
            <w:shd w:val="clear" w:color="auto" w:fill="E7E6E6"/>
          </w:tcPr>
          <w:p w14:paraId="0F1182F1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Kirjalliset työsopimukset</w:t>
            </w:r>
          </w:p>
        </w:tc>
      </w:tr>
      <w:tr w:rsidR="00C36A1B" w:rsidRPr="00C36A1B" w14:paraId="4E581B7A" w14:textId="77777777" w:rsidTr="00C36A1B">
        <w:tc>
          <w:tcPr>
            <w:tcW w:w="988" w:type="dxa"/>
            <w:shd w:val="clear" w:color="auto" w:fill="E7E6E6"/>
          </w:tcPr>
          <w:p w14:paraId="7D3ABE2C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6</w:t>
            </w:r>
          </w:p>
        </w:tc>
        <w:tc>
          <w:tcPr>
            <w:tcW w:w="8788" w:type="dxa"/>
            <w:shd w:val="clear" w:color="auto" w:fill="E7E6E6"/>
          </w:tcPr>
          <w:p w14:paraId="519EA621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Todistus eläkevakuutusmaksujen suorittamisesta sekä osayrittäjien eläketodistukset</w:t>
            </w:r>
          </w:p>
        </w:tc>
      </w:tr>
      <w:tr w:rsidR="00C36A1B" w:rsidRPr="00C36A1B" w14:paraId="345E4134" w14:textId="77777777" w:rsidTr="00C36A1B">
        <w:tc>
          <w:tcPr>
            <w:tcW w:w="988" w:type="dxa"/>
            <w:shd w:val="clear" w:color="auto" w:fill="E7E6E6"/>
          </w:tcPr>
          <w:p w14:paraId="2522E8D8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7</w:t>
            </w:r>
          </w:p>
        </w:tc>
        <w:tc>
          <w:tcPr>
            <w:tcW w:w="8788" w:type="dxa"/>
            <w:shd w:val="clear" w:color="auto" w:fill="E7E6E6"/>
          </w:tcPr>
          <w:p w14:paraId="474B71EC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Yhteistoimintalaki</w:t>
            </w:r>
          </w:p>
        </w:tc>
      </w:tr>
      <w:tr w:rsidR="00C36A1B" w:rsidRPr="00C36A1B" w14:paraId="56565159" w14:textId="77777777" w:rsidTr="00C36A1B">
        <w:tc>
          <w:tcPr>
            <w:tcW w:w="988" w:type="dxa"/>
            <w:shd w:val="clear" w:color="auto" w:fill="E7E6E6"/>
          </w:tcPr>
          <w:p w14:paraId="1EF832E5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8</w:t>
            </w:r>
          </w:p>
        </w:tc>
        <w:tc>
          <w:tcPr>
            <w:tcW w:w="8788" w:type="dxa"/>
            <w:shd w:val="clear" w:color="auto" w:fill="E7E6E6"/>
          </w:tcPr>
          <w:p w14:paraId="32C54E37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Työntekijöiden työaikakirjanpito</w:t>
            </w:r>
          </w:p>
        </w:tc>
      </w:tr>
      <w:tr w:rsidR="00C36A1B" w:rsidRPr="00C36A1B" w14:paraId="027863A8" w14:textId="77777777" w:rsidTr="00C36A1B">
        <w:tc>
          <w:tcPr>
            <w:tcW w:w="988" w:type="dxa"/>
            <w:shd w:val="clear" w:color="auto" w:fill="E7E6E6"/>
          </w:tcPr>
          <w:p w14:paraId="487B941B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9</w:t>
            </w:r>
          </w:p>
        </w:tc>
        <w:tc>
          <w:tcPr>
            <w:tcW w:w="8788" w:type="dxa"/>
            <w:shd w:val="clear" w:color="auto" w:fill="E7E6E6"/>
          </w:tcPr>
          <w:p w14:paraId="47EDA24E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Yrittäjäkuljettajan työaikakirjanpito</w:t>
            </w:r>
          </w:p>
        </w:tc>
      </w:tr>
    </w:tbl>
    <w:p w14:paraId="5F93C4EC" w14:textId="77777777" w:rsidR="00C36A1B" w:rsidRDefault="00C36A1B" w:rsidP="00C36A1B">
      <w:pPr>
        <w:spacing w:after="0" w:line="240" w:lineRule="auto"/>
        <w:rPr>
          <w:sz w:val="18"/>
          <w:szCs w:val="18"/>
        </w:rPr>
      </w:pPr>
    </w:p>
    <w:p w14:paraId="75A219A9" w14:textId="77777777" w:rsidR="009A55E7" w:rsidRPr="00C36A1B" w:rsidRDefault="009A55E7" w:rsidP="00C36A1B">
      <w:pPr>
        <w:spacing w:after="0" w:line="240" w:lineRule="auto"/>
        <w:rPr>
          <w:sz w:val="18"/>
          <w:szCs w:val="18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3E18C727" w14:textId="77777777" w:rsidTr="00C36A1B">
        <w:tc>
          <w:tcPr>
            <w:tcW w:w="988" w:type="dxa"/>
            <w:shd w:val="clear" w:color="auto" w:fill="E7E6E6"/>
          </w:tcPr>
          <w:p w14:paraId="42F687F9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3</w:t>
            </w:r>
          </w:p>
        </w:tc>
        <w:tc>
          <w:tcPr>
            <w:tcW w:w="8788" w:type="dxa"/>
            <w:shd w:val="clear" w:color="auto" w:fill="E7E6E6"/>
          </w:tcPr>
          <w:p w14:paraId="06CB3E11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Kalusto (työkoneet, ajoneuvot ja muut laitteet)</w:t>
            </w:r>
          </w:p>
        </w:tc>
      </w:tr>
      <w:tr w:rsidR="00C36A1B" w:rsidRPr="00C36A1B" w14:paraId="7F04B06A" w14:textId="77777777" w:rsidTr="00C36A1B">
        <w:tc>
          <w:tcPr>
            <w:tcW w:w="988" w:type="dxa"/>
            <w:shd w:val="clear" w:color="auto" w:fill="E7E6E6"/>
          </w:tcPr>
          <w:p w14:paraId="579CE6C1" w14:textId="77777777" w:rsidR="00C36A1B" w:rsidRPr="00C36A1B" w:rsidRDefault="00C36A1B" w:rsidP="00C36A1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36A1B">
              <w:rPr>
                <w:bCs/>
                <w:sz w:val="18"/>
                <w:szCs w:val="18"/>
              </w:rPr>
              <w:t>Liite 10</w:t>
            </w:r>
          </w:p>
        </w:tc>
        <w:tc>
          <w:tcPr>
            <w:tcW w:w="8788" w:type="dxa"/>
            <w:shd w:val="clear" w:color="auto" w:fill="E7E6E6"/>
          </w:tcPr>
          <w:p w14:paraId="394D4DCF" w14:textId="77777777" w:rsidR="00C36A1B" w:rsidRPr="00C36A1B" w:rsidRDefault="00C36A1B" w:rsidP="00C36A1B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 w:rsidRPr="00C36A1B">
              <w:rPr>
                <w:bCs/>
                <w:sz w:val="18"/>
                <w:szCs w:val="18"/>
              </w:rPr>
              <w:t>Nosturintarkastustodistukset</w:t>
            </w:r>
          </w:p>
          <w:p w14:paraId="65AED3EA" w14:textId="77777777" w:rsidR="00C36A1B" w:rsidRPr="00C36A1B" w:rsidRDefault="00C36A1B" w:rsidP="00C36A1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 w:rsidRPr="00C36A1B">
              <w:rPr>
                <w:sz w:val="18"/>
                <w:szCs w:val="20"/>
              </w:rPr>
              <w:t>Asetus ei koske metsätyöhön tarkoitettua metsätraktoriin kiinnitettyä kuormausnosturia.</w:t>
            </w:r>
          </w:p>
        </w:tc>
      </w:tr>
    </w:tbl>
    <w:p w14:paraId="71F0CEBC" w14:textId="77777777" w:rsidR="00C36A1B" w:rsidRDefault="00C36A1B" w:rsidP="00C36A1B">
      <w:pPr>
        <w:spacing w:after="0" w:line="240" w:lineRule="auto"/>
        <w:rPr>
          <w:sz w:val="18"/>
          <w:szCs w:val="18"/>
        </w:rPr>
      </w:pPr>
    </w:p>
    <w:p w14:paraId="558D24D0" w14:textId="77777777" w:rsidR="009A55E7" w:rsidRPr="00C36A1B" w:rsidRDefault="009A55E7" w:rsidP="00C36A1B">
      <w:pPr>
        <w:spacing w:after="0" w:line="240" w:lineRule="auto"/>
        <w:rPr>
          <w:sz w:val="18"/>
          <w:szCs w:val="18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1644A210" w14:textId="77777777" w:rsidTr="00C36A1B">
        <w:tc>
          <w:tcPr>
            <w:tcW w:w="988" w:type="dxa"/>
            <w:shd w:val="clear" w:color="auto" w:fill="E7E6E6"/>
          </w:tcPr>
          <w:p w14:paraId="3E3808CB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4</w:t>
            </w:r>
          </w:p>
        </w:tc>
        <w:tc>
          <w:tcPr>
            <w:tcW w:w="8788" w:type="dxa"/>
            <w:shd w:val="clear" w:color="auto" w:fill="E7E6E6"/>
          </w:tcPr>
          <w:p w14:paraId="06B62F63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Työterveys ja työturvallisuus</w:t>
            </w:r>
          </w:p>
        </w:tc>
      </w:tr>
      <w:tr w:rsidR="00C36A1B" w:rsidRPr="00C36A1B" w14:paraId="143B1105" w14:textId="77777777" w:rsidTr="00C36A1B">
        <w:tc>
          <w:tcPr>
            <w:tcW w:w="988" w:type="dxa"/>
            <w:shd w:val="clear" w:color="auto" w:fill="E7E6E6"/>
          </w:tcPr>
          <w:p w14:paraId="620A0305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11</w:t>
            </w:r>
          </w:p>
        </w:tc>
        <w:tc>
          <w:tcPr>
            <w:tcW w:w="8788" w:type="dxa"/>
            <w:shd w:val="clear" w:color="auto" w:fill="E7E6E6"/>
          </w:tcPr>
          <w:p w14:paraId="3522D466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Työturvallisuuslaki</w:t>
            </w:r>
          </w:p>
        </w:tc>
      </w:tr>
      <w:tr w:rsidR="00C36A1B" w:rsidRPr="00C36A1B" w14:paraId="796B6ADD" w14:textId="77777777" w:rsidTr="00C36A1B">
        <w:tc>
          <w:tcPr>
            <w:tcW w:w="988" w:type="dxa"/>
            <w:shd w:val="clear" w:color="auto" w:fill="E7E6E6"/>
          </w:tcPr>
          <w:p w14:paraId="390896A1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12</w:t>
            </w:r>
          </w:p>
        </w:tc>
        <w:tc>
          <w:tcPr>
            <w:tcW w:w="8788" w:type="dxa"/>
            <w:shd w:val="clear" w:color="auto" w:fill="E7E6E6"/>
          </w:tcPr>
          <w:p w14:paraId="19875F9B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Työterveyshuollon sopimus ja toimintasuunnitelma</w:t>
            </w:r>
          </w:p>
        </w:tc>
      </w:tr>
      <w:tr w:rsidR="00C36A1B" w:rsidRPr="00C36A1B" w14:paraId="02849762" w14:textId="77777777" w:rsidTr="00C36A1B">
        <w:tc>
          <w:tcPr>
            <w:tcW w:w="988" w:type="dxa"/>
            <w:shd w:val="clear" w:color="auto" w:fill="E7E6E6"/>
          </w:tcPr>
          <w:p w14:paraId="28EF8AE9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13</w:t>
            </w:r>
          </w:p>
        </w:tc>
        <w:tc>
          <w:tcPr>
            <w:tcW w:w="8788" w:type="dxa"/>
            <w:shd w:val="clear" w:color="auto" w:fill="E7E6E6"/>
          </w:tcPr>
          <w:p w14:paraId="08B0D268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Riskiarviointi</w:t>
            </w:r>
          </w:p>
        </w:tc>
      </w:tr>
      <w:tr w:rsidR="00C36A1B" w:rsidRPr="00C36A1B" w14:paraId="229AFE0C" w14:textId="77777777" w:rsidTr="00C36A1B">
        <w:tc>
          <w:tcPr>
            <w:tcW w:w="988" w:type="dxa"/>
            <w:shd w:val="clear" w:color="auto" w:fill="E7E6E6"/>
          </w:tcPr>
          <w:p w14:paraId="33B03589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14</w:t>
            </w:r>
          </w:p>
        </w:tc>
        <w:tc>
          <w:tcPr>
            <w:tcW w:w="8788" w:type="dxa"/>
            <w:shd w:val="clear" w:color="auto" w:fill="E7E6E6"/>
          </w:tcPr>
          <w:p w14:paraId="0A02A5B0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Työsuojelun toimintaohjelma</w:t>
            </w:r>
          </w:p>
        </w:tc>
      </w:tr>
      <w:tr w:rsidR="00C36A1B" w:rsidRPr="00C36A1B" w14:paraId="21AE8070" w14:textId="77777777" w:rsidTr="00C36A1B">
        <w:tc>
          <w:tcPr>
            <w:tcW w:w="988" w:type="dxa"/>
            <w:shd w:val="clear" w:color="auto" w:fill="E7E6E6"/>
          </w:tcPr>
          <w:p w14:paraId="2F10D32C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15</w:t>
            </w:r>
          </w:p>
        </w:tc>
        <w:tc>
          <w:tcPr>
            <w:tcW w:w="8788" w:type="dxa"/>
            <w:shd w:val="clear" w:color="auto" w:fill="E7E6E6"/>
          </w:tcPr>
          <w:p w14:paraId="33821D65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Nimetyt työsuojelun vastuuhenkilöt</w:t>
            </w:r>
          </w:p>
        </w:tc>
      </w:tr>
      <w:tr w:rsidR="00C36A1B" w:rsidRPr="00C36A1B" w14:paraId="65BAC977" w14:textId="77777777" w:rsidTr="00C36A1B">
        <w:tc>
          <w:tcPr>
            <w:tcW w:w="988" w:type="dxa"/>
            <w:shd w:val="clear" w:color="auto" w:fill="E7E6E6"/>
          </w:tcPr>
          <w:p w14:paraId="3E820CDF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16</w:t>
            </w:r>
          </w:p>
        </w:tc>
        <w:tc>
          <w:tcPr>
            <w:tcW w:w="8788" w:type="dxa"/>
            <w:shd w:val="clear" w:color="auto" w:fill="E7E6E6"/>
          </w:tcPr>
          <w:p w14:paraId="1E34AC18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Työterveys- ja turvallisuusohjeistus</w:t>
            </w:r>
          </w:p>
        </w:tc>
      </w:tr>
      <w:tr w:rsidR="00C36A1B" w:rsidRPr="00C36A1B" w14:paraId="50818806" w14:textId="77777777" w:rsidTr="00C36A1B">
        <w:tc>
          <w:tcPr>
            <w:tcW w:w="988" w:type="dxa"/>
            <w:shd w:val="clear" w:color="auto" w:fill="E7E6E6"/>
          </w:tcPr>
          <w:p w14:paraId="49CFD5A3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17</w:t>
            </w:r>
          </w:p>
        </w:tc>
        <w:tc>
          <w:tcPr>
            <w:tcW w:w="8788" w:type="dxa"/>
            <w:shd w:val="clear" w:color="auto" w:fill="E7E6E6"/>
          </w:tcPr>
          <w:p w14:paraId="4543AE46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Yrityksen työturvallisuuskäytännöt ja -ohjeet</w:t>
            </w:r>
          </w:p>
        </w:tc>
      </w:tr>
      <w:tr w:rsidR="00C36A1B" w:rsidRPr="00C36A1B" w14:paraId="6413F7C1" w14:textId="77777777" w:rsidTr="00C36A1B">
        <w:tc>
          <w:tcPr>
            <w:tcW w:w="988" w:type="dxa"/>
            <w:shd w:val="clear" w:color="auto" w:fill="E7E6E6"/>
          </w:tcPr>
          <w:p w14:paraId="144C2ACB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18</w:t>
            </w:r>
          </w:p>
        </w:tc>
        <w:tc>
          <w:tcPr>
            <w:tcW w:w="8788" w:type="dxa"/>
            <w:shd w:val="clear" w:color="auto" w:fill="E7E6E6"/>
          </w:tcPr>
          <w:p w14:paraId="491274B4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Kasvinsuojelututkintotodistukset</w:t>
            </w:r>
          </w:p>
        </w:tc>
      </w:tr>
      <w:tr w:rsidR="00C36A1B" w:rsidRPr="00C36A1B" w14:paraId="046E592D" w14:textId="77777777" w:rsidTr="00C36A1B">
        <w:tc>
          <w:tcPr>
            <w:tcW w:w="988" w:type="dxa"/>
            <w:shd w:val="clear" w:color="auto" w:fill="E7E6E6"/>
          </w:tcPr>
          <w:p w14:paraId="6D148333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19</w:t>
            </w:r>
          </w:p>
        </w:tc>
        <w:tc>
          <w:tcPr>
            <w:tcW w:w="8788" w:type="dxa"/>
            <w:shd w:val="clear" w:color="auto" w:fill="E7E6E6"/>
          </w:tcPr>
          <w:p w14:paraId="46FA1E6F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Polttoainesäiliöissä on tyyppihyväksyntää osoittava kilpi.</w:t>
            </w:r>
          </w:p>
        </w:tc>
      </w:tr>
      <w:tr w:rsidR="00C36A1B" w:rsidRPr="00C36A1B" w14:paraId="7DDE5E16" w14:textId="77777777" w:rsidTr="00C36A1B">
        <w:tc>
          <w:tcPr>
            <w:tcW w:w="988" w:type="dxa"/>
            <w:shd w:val="clear" w:color="auto" w:fill="E7E6E6"/>
          </w:tcPr>
          <w:p w14:paraId="185FC674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20</w:t>
            </w:r>
          </w:p>
        </w:tc>
        <w:tc>
          <w:tcPr>
            <w:tcW w:w="8788" w:type="dxa"/>
            <w:shd w:val="clear" w:color="auto" w:fill="E7E6E6"/>
          </w:tcPr>
          <w:p w14:paraId="2D4CFEF9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Henkilöstön ensiapukurssitodistukset</w:t>
            </w:r>
          </w:p>
        </w:tc>
      </w:tr>
      <w:tr w:rsidR="00C36A1B" w:rsidRPr="00C36A1B" w14:paraId="10778BB0" w14:textId="77777777" w:rsidTr="00C36A1B">
        <w:tc>
          <w:tcPr>
            <w:tcW w:w="988" w:type="dxa"/>
            <w:shd w:val="clear" w:color="auto" w:fill="E7E6E6"/>
          </w:tcPr>
          <w:p w14:paraId="56CC64B5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21</w:t>
            </w:r>
          </w:p>
        </w:tc>
        <w:tc>
          <w:tcPr>
            <w:tcW w:w="8788" w:type="dxa"/>
            <w:shd w:val="clear" w:color="auto" w:fill="E7E6E6"/>
          </w:tcPr>
          <w:p w14:paraId="7A405130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Työmaaohjeet</w:t>
            </w:r>
          </w:p>
        </w:tc>
      </w:tr>
    </w:tbl>
    <w:p w14:paraId="55368C1E" w14:textId="77777777" w:rsidR="00C36A1B" w:rsidRDefault="00C36A1B" w:rsidP="00C36A1B">
      <w:pPr>
        <w:spacing w:after="0" w:line="240" w:lineRule="auto"/>
        <w:rPr>
          <w:sz w:val="18"/>
          <w:szCs w:val="18"/>
        </w:rPr>
      </w:pPr>
    </w:p>
    <w:p w14:paraId="420BCA40" w14:textId="77777777" w:rsidR="009A55E7" w:rsidRPr="00C36A1B" w:rsidRDefault="009A55E7" w:rsidP="00C36A1B">
      <w:pPr>
        <w:spacing w:after="0" w:line="240" w:lineRule="auto"/>
        <w:rPr>
          <w:sz w:val="18"/>
          <w:szCs w:val="18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32F496A4" w14:textId="77777777" w:rsidTr="00C36A1B">
        <w:tc>
          <w:tcPr>
            <w:tcW w:w="988" w:type="dxa"/>
            <w:shd w:val="clear" w:color="auto" w:fill="E7E6E6"/>
          </w:tcPr>
          <w:p w14:paraId="28AA490B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5</w:t>
            </w:r>
          </w:p>
        </w:tc>
        <w:tc>
          <w:tcPr>
            <w:tcW w:w="8788" w:type="dxa"/>
            <w:shd w:val="clear" w:color="auto" w:fill="E7E6E6"/>
          </w:tcPr>
          <w:p w14:paraId="27C10549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Ympäristöasiat</w:t>
            </w:r>
          </w:p>
        </w:tc>
      </w:tr>
      <w:tr w:rsidR="00C36A1B" w:rsidRPr="00C36A1B" w14:paraId="7B6067C5" w14:textId="77777777" w:rsidTr="00C36A1B">
        <w:tc>
          <w:tcPr>
            <w:tcW w:w="988" w:type="dxa"/>
            <w:shd w:val="clear" w:color="auto" w:fill="E7E6E6"/>
          </w:tcPr>
          <w:p w14:paraId="6C43D23D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22</w:t>
            </w:r>
          </w:p>
        </w:tc>
        <w:tc>
          <w:tcPr>
            <w:tcW w:w="8788" w:type="dxa"/>
            <w:shd w:val="clear" w:color="auto" w:fill="E7E6E6"/>
          </w:tcPr>
          <w:p w14:paraId="00E56500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Jätehuoltosopimukset</w:t>
            </w:r>
          </w:p>
        </w:tc>
      </w:tr>
      <w:tr w:rsidR="00C36A1B" w:rsidRPr="00C36A1B" w14:paraId="28F4F6FD" w14:textId="77777777" w:rsidTr="00C36A1B">
        <w:tc>
          <w:tcPr>
            <w:tcW w:w="988" w:type="dxa"/>
            <w:shd w:val="clear" w:color="auto" w:fill="E7E6E6"/>
          </w:tcPr>
          <w:p w14:paraId="3C79E84E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23</w:t>
            </w:r>
          </w:p>
        </w:tc>
        <w:tc>
          <w:tcPr>
            <w:tcW w:w="8788" w:type="dxa"/>
            <w:shd w:val="clear" w:color="auto" w:fill="E7E6E6"/>
          </w:tcPr>
          <w:p w14:paraId="2BD1C165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Työ- ja laadunseurantaohjeet juurikäävän torjuntaan</w:t>
            </w:r>
          </w:p>
        </w:tc>
      </w:tr>
      <w:tr w:rsidR="00C36A1B" w:rsidRPr="00C36A1B" w14:paraId="19948DC9" w14:textId="77777777" w:rsidTr="00C36A1B">
        <w:tc>
          <w:tcPr>
            <w:tcW w:w="988" w:type="dxa"/>
            <w:shd w:val="clear" w:color="auto" w:fill="E7E6E6"/>
          </w:tcPr>
          <w:p w14:paraId="58B423B2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24</w:t>
            </w:r>
          </w:p>
        </w:tc>
        <w:tc>
          <w:tcPr>
            <w:tcW w:w="8788" w:type="dxa"/>
            <w:shd w:val="clear" w:color="auto" w:fill="E7E6E6"/>
          </w:tcPr>
          <w:p w14:paraId="11CA5110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Luonnonhoitokortit tai vastaava näyttö osaamisesta</w:t>
            </w:r>
          </w:p>
        </w:tc>
      </w:tr>
      <w:tr w:rsidR="00C36A1B" w:rsidRPr="00C36A1B" w14:paraId="4FCAFF65" w14:textId="77777777" w:rsidTr="00C36A1B">
        <w:tc>
          <w:tcPr>
            <w:tcW w:w="988" w:type="dxa"/>
            <w:shd w:val="clear" w:color="auto" w:fill="E7E6E6"/>
          </w:tcPr>
          <w:p w14:paraId="7310099F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25</w:t>
            </w:r>
          </w:p>
        </w:tc>
        <w:tc>
          <w:tcPr>
            <w:tcW w:w="8788" w:type="dxa"/>
            <w:shd w:val="clear" w:color="auto" w:fill="E7E6E6"/>
          </w:tcPr>
          <w:p w14:paraId="494DFC0B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Menettelytapa puutavaran kuljettamiseen metsätuhojen torjunnan kannalta</w:t>
            </w:r>
          </w:p>
        </w:tc>
      </w:tr>
    </w:tbl>
    <w:p w14:paraId="39B4B7E2" w14:textId="77777777" w:rsidR="00C36A1B" w:rsidRDefault="00C36A1B" w:rsidP="00C36A1B">
      <w:pPr>
        <w:spacing w:after="0" w:line="240" w:lineRule="auto"/>
        <w:rPr>
          <w:sz w:val="18"/>
          <w:szCs w:val="18"/>
        </w:rPr>
      </w:pPr>
    </w:p>
    <w:p w14:paraId="09EB675A" w14:textId="77777777" w:rsidR="009A55E7" w:rsidRPr="00C36A1B" w:rsidRDefault="009A55E7" w:rsidP="00C36A1B">
      <w:pPr>
        <w:spacing w:after="0" w:line="240" w:lineRule="auto"/>
        <w:rPr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788"/>
      </w:tblGrid>
      <w:tr w:rsidR="00C36A1B" w:rsidRPr="00C36A1B" w14:paraId="20506B28" w14:textId="77777777" w:rsidTr="0024174C">
        <w:tc>
          <w:tcPr>
            <w:tcW w:w="988" w:type="dxa"/>
            <w:shd w:val="clear" w:color="auto" w:fill="E7E6E6"/>
            <w:vAlign w:val="center"/>
          </w:tcPr>
          <w:p w14:paraId="64FF2C0C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Kriteeri 6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2C49A51F" w14:textId="77777777" w:rsidR="00C36A1B" w:rsidRPr="00C36A1B" w:rsidRDefault="00C36A1B" w:rsidP="00C36A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36A1B">
              <w:rPr>
                <w:b/>
                <w:sz w:val="18"/>
                <w:szCs w:val="18"/>
              </w:rPr>
              <w:t>Palvelujen toteuttaminen ja työmaatoiminta</w:t>
            </w:r>
          </w:p>
        </w:tc>
      </w:tr>
      <w:tr w:rsidR="00C36A1B" w:rsidRPr="00C36A1B" w14:paraId="13150EBA" w14:textId="77777777" w:rsidTr="0024174C">
        <w:tc>
          <w:tcPr>
            <w:tcW w:w="988" w:type="dxa"/>
            <w:shd w:val="clear" w:color="auto" w:fill="E7E6E6"/>
            <w:vAlign w:val="center"/>
          </w:tcPr>
          <w:p w14:paraId="482BAFA7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26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4EFE7681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Työmaakohtainen työ-, turvallisuus- ja ympäristöohje</w:t>
            </w:r>
          </w:p>
        </w:tc>
      </w:tr>
      <w:tr w:rsidR="00C36A1B" w:rsidRPr="00C36A1B" w14:paraId="68EB9097" w14:textId="77777777" w:rsidTr="0024174C">
        <w:tc>
          <w:tcPr>
            <w:tcW w:w="988" w:type="dxa"/>
            <w:shd w:val="clear" w:color="auto" w:fill="E7E6E6"/>
            <w:vAlign w:val="center"/>
          </w:tcPr>
          <w:p w14:paraId="29E2C393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27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7B75953F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Ajantasainen opas ja ohjemateriaali</w:t>
            </w:r>
          </w:p>
        </w:tc>
      </w:tr>
      <w:tr w:rsidR="00C36A1B" w:rsidRPr="00C36A1B" w14:paraId="162E33E3" w14:textId="77777777" w:rsidTr="0024174C">
        <w:tc>
          <w:tcPr>
            <w:tcW w:w="988" w:type="dxa"/>
            <w:shd w:val="clear" w:color="auto" w:fill="E7E6E6"/>
            <w:vAlign w:val="center"/>
          </w:tcPr>
          <w:p w14:paraId="3016D0B1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28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7650D5FD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Kuvaukset yrityksen tarjoamista palveluista esim. toimintakäsikirjassa</w:t>
            </w:r>
          </w:p>
        </w:tc>
      </w:tr>
      <w:tr w:rsidR="00C36A1B" w:rsidRPr="00C36A1B" w14:paraId="2487A634" w14:textId="77777777" w:rsidTr="0024174C">
        <w:tc>
          <w:tcPr>
            <w:tcW w:w="988" w:type="dxa"/>
            <w:shd w:val="clear" w:color="auto" w:fill="E7E6E6"/>
            <w:vAlign w:val="center"/>
          </w:tcPr>
          <w:p w14:paraId="05895160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lastRenderedPageBreak/>
              <w:t>Liite 29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0003956A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Työlajikohtaiset kirjalliset tai sähköiset työohjeet</w:t>
            </w:r>
          </w:p>
        </w:tc>
      </w:tr>
      <w:tr w:rsidR="00C36A1B" w:rsidRPr="00C36A1B" w14:paraId="54C8D93E" w14:textId="77777777" w:rsidTr="0024174C">
        <w:tc>
          <w:tcPr>
            <w:tcW w:w="988" w:type="dxa"/>
            <w:shd w:val="clear" w:color="auto" w:fill="E7E6E6"/>
            <w:vAlign w:val="center"/>
          </w:tcPr>
          <w:p w14:paraId="02FFD031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30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2AE2AB0D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Metsätehon ja Koneyrittäjien ohje hakkuukoneen mittalaitteen tarkastusmenettelystä</w:t>
            </w:r>
          </w:p>
        </w:tc>
      </w:tr>
      <w:tr w:rsidR="00C36A1B" w:rsidRPr="00C36A1B" w14:paraId="35E22835" w14:textId="77777777" w:rsidTr="0024174C">
        <w:tc>
          <w:tcPr>
            <w:tcW w:w="988" w:type="dxa"/>
            <w:shd w:val="clear" w:color="auto" w:fill="E7E6E6"/>
            <w:vAlign w:val="center"/>
          </w:tcPr>
          <w:p w14:paraId="38430B9C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31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7F212700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Energiapuun mittaus, Puutavaran mittauksen neuvottelukunta 30.6.2014</w:t>
            </w:r>
          </w:p>
        </w:tc>
      </w:tr>
      <w:tr w:rsidR="00C36A1B" w:rsidRPr="00C36A1B" w14:paraId="0B8E9566" w14:textId="77777777" w:rsidTr="0024174C">
        <w:tc>
          <w:tcPr>
            <w:tcW w:w="988" w:type="dxa"/>
            <w:shd w:val="clear" w:color="auto" w:fill="E7E6E6"/>
            <w:vAlign w:val="center"/>
          </w:tcPr>
          <w:p w14:paraId="402D40D0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32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231C30F3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Metsätehon ohjeet kuormainvaakojen tarkistamisesta ja kalibroimisesta</w:t>
            </w:r>
          </w:p>
        </w:tc>
      </w:tr>
      <w:tr w:rsidR="00C36A1B" w:rsidRPr="00C36A1B" w14:paraId="212FBD21" w14:textId="77777777" w:rsidTr="0024174C">
        <w:tc>
          <w:tcPr>
            <w:tcW w:w="988" w:type="dxa"/>
            <w:shd w:val="clear" w:color="auto" w:fill="E7E6E6"/>
            <w:vAlign w:val="center"/>
          </w:tcPr>
          <w:p w14:paraId="78062997" w14:textId="77777777" w:rsidR="00C36A1B" w:rsidRPr="00C36A1B" w:rsidRDefault="00C36A1B" w:rsidP="00C36A1B">
            <w:pPr>
              <w:spacing w:after="0" w:line="240" w:lineRule="auto"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>Liite 33</w:t>
            </w:r>
          </w:p>
        </w:tc>
        <w:tc>
          <w:tcPr>
            <w:tcW w:w="8788" w:type="dxa"/>
            <w:shd w:val="clear" w:color="auto" w:fill="E7E6E6"/>
            <w:vAlign w:val="center"/>
          </w:tcPr>
          <w:p w14:paraId="1F768742" w14:textId="77777777" w:rsidR="00C36A1B" w:rsidRPr="00C36A1B" w:rsidRDefault="00C36A1B" w:rsidP="00C36A1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36A1B">
              <w:rPr>
                <w:sz w:val="18"/>
                <w:szCs w:val="18"/>
              </w:rPr>
              <w:t xml:space="preserve">Kuormainvaakojen vertailupunnituksien ja kalibrointien lokikirja </w:t>
            </w:r>
          </w:p>
        </w:tc>
      </w:tr>
    </w:tbl>
    <w:p w14:paraId="40AD1CC9" w14:textId="77777777" w:rsidR="008F24AF" w:rsidRPr="00A7440C" w:rsidRDefault="008F24AF" w:rsidP="00C36A1B">
      <w:pPr>
        <w:spacing w:after="0" w:line="240" w:lineRule="auto"/>
        <w:rPr>
          <w:sz w:val="18"/>
          <w:szCs w:val="18"/>
        </w:rPr>
      </w:pPr>
    </w:p>
    <w:sectPr w:rsidR="008F24AF" w:rsidRPr="00A7440C" w:rsidSect="006770F0">
      <w:headerReference w:type="default" r:id="rId8"/>
      <w:footerReference w:type="default" r:id="rId9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B6D9" w14:textId="77777777" w:rsidR="006770F0" w:rsidRDefault="006770F0" w:rsidP="00A651DF">
      <w:pPr>
        <w:spacing w:after="0" w:line="240" w:lineRule="auto"/>
      </w:pPr>
      <w:r>
        <w:separator/>
      </w:r>
    </w:p>
  </w:endnote>
  <w:endnote w:type="continuationSeparator" w:id="0">
    <w:p w14:paraId="29FD28C2" w14:textId="77777777" w:rsidR="006770F0" w:rsidRDefault="006770F0" w:rsidP="00A6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2EC1" w14:textId="77777777" w:rsidR="00595C19" w:rsidRDefault="00595C1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53545">
      <w:rPr>
        <w:noProof/>
      </w:rPr>
      <w:t>10</w:t>
    </w:r>
    <w:r>
      <w:fldChar w:fldCharType="end"/>
    </w:r>
  </w:p>
  <w:p w14:paraId="201AAB16" w14:textId="77777777" w:rsidR="00595C19" w:rsidRDefault="0059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61CC" w14:textId="77777777" w:rsidR="006770F0" w:rsidRDefault="006770F0" w:rsidP="00A651DF">
      <w:pPr>
        <w:spacing w:after="0" w:line="240" w:lineRule="auto"/>
      </w:pPr>
      <w:r>
        <w:separator/>
      </w:r>
    </w:p>
  </w:footnote>
  <w:footnote w:type="continuationSeparator" w:id="0">
    <w:p w14:paraId="233CA793" w14:textId="77777777" w:rsidR="006770F0" w:rsidRDefault="006770F0" w:rsidP="00A6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716"/>
      <w:gridCol w:w="1366"/>
      <w:gridCol w:w="2556"/>
    </w:tblGrid>
    <w:tr w:rsidR="006C49F0" w:rsidRPr="007501AD" w14:paraId="124084C5" w14:textId="77777777" w:rsidTr="007501AD">
      <w:tc>
        <w:tcPr>
          <w:tcW w:w="6521" w:type="dxa"/>
          <w:shd w:val="clear" w:color="auto" w:fill="auto"/>
        </w:tcPr>
        <w:p w14:paraId="4F4A1D7A" w14:textId="77777777" w:rsidR="00595C19" w:rsidRPr="007501AD" w:rsidRDefault="00595C19">
          <w:pPr>
            <w:pStyle w:val="Header"/>
            <w:rPr>
              <w:b/>
              <w:sz w:val="28"/>
              <w:szCs w:val="28"/>
            </w:rPr>
          </w:pPr>
          <w:r w:rsidRPr="007501AD">
            <w:rPr>
              <w:b/>
              <w:sz w:val="28"/>
              <w:szCs w:val="28"/>
            </w:rPr>
            <w:t>Metsäurakoinnin yhtenäiset auditointikriteerit</w:t>
          </w:r>
        </w:p>
        <w:p w14:paraId="6959BA71" w14:textId="77777777" w:rsidR="00595C19" w:rsidRPr="007501AD" w:rsidRDefault="00595C19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4"/>
              <w:szCs w:val="28"/>
            </w:rPr>
            <w:t>Arviointilomake</w:t>
          </w:r>
        </w:p>
      </w:tc>
      <w:tc>
        <w:tcPr>
          <w:tcW w:w="1554" w:type="dxa"/>
          <w:shd w:val="clear" w:color="auto" w:fill="auto"/>
        </w:tcPr>
        <w:p w14:paraId="32527B2F" w14:textId="77777777" w:rsidR="00595C19" w:rsidRPr="007501AD" w:rsidRDefault="00595C19" w:rsidP="007501AD">
          <w:pPr>
            <w:pStyle w:val="Header"/>
            <w:tabs>
              <w:tab w:val="left" w:pos="1152"/>
            </w:tabs>
          </w:pPr>
        </w:p>
      </w:tc>
      <w:tc>
        <w:tcPr>
          <w:tcW w:w="1553" w:type="dxa"/>
          <w:shd w:val="clear" w:color="auto" w:fill="auto"/>
        </w:tcPr>
        <w:p w14:paraId="214C96C3" w14:textId="77777777" w:rsidR="00595C19" w:rsidRPr="007501AD" w:rsidRDefault="006C49F0">
          <w:pPr>
            <w:pStyle w:val="Header"/>
            <w:rPr>
              <w:b/>
            </w:rPr>
          </w:pPr>
          <w:r>
            <w:rPr>
              <w:noProof/>
            </w:rPr>
            <w:drawing>
              <wp:inline distT="0" distB="0" distL="0" distR="0" wp14:anchorId="5C2556E8" wp14:editId="1F83D800">
                <wp:extent cx="1486329" cy="292133"/>
                <wp:effectExtent l="0" t="0" r="0" b="0"/>
                <wp:docPr id="170591143" name="Picture 170591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5522" cy="33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322972" w14:textId="77777777" w:rsidR="00595C19" w:rsidRDefault="00595C19" w:rsidP="00644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59"/>
    <w:multiLevelType w:val="hybridMultilevel"/>
    <w:tmpl w:val="7C8A26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6894"/>
    <w:multiLevelType w:val="hybridMultilevel"/>
    <w:tmpl w:val="C210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27FC"/>
    <w:multiLevelType w:val="hybridMultilevel"/>
    <w:tmpl w:val="11EE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D8E"/>
    <w:multiLevelType w:val="hybridMultilevel"/>
    <w:tmpl w:val="BE80E084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1C25"/>
    <w:multiLevelType w:val="hybridMultilevel"/>
    <w:tmpl w:val="CACEF5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5DB0"/>
    <w:multiLevelType w:val="hybridMultilevel"/>
    <w:tmpl w:val="0C3A6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D6"/>
    <w:multiLevelType w:val="hybridMultilevel"/>
    <w:tmpl w:val="F2A8A3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91A9E"/>
    <w:multiLevelType w:val="hybridMultilevel"/>
    <w:tmpl w:val="1CAEBFB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41B0D"/>
    <w:multiLevelType w:val="hybridMultilevel"/>
    <w:tmpl w:val="10FA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1410E"/>
    <w:multiLevelType w:val="hybridMultilevel"/>
    <w:tmpl w:val="E4F8BC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D38D5"/>
    <w:multiLevelType w:val="hybridMultilevel"/>
    <w:tmpl w:val="8ED4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F47CF"/>
    <w:multiLevelType w:val="hybridMultilevel"/>
    <w:tmpl w:val="046018F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03475"/>
    <w:multiLevelType w:val="hybridMultilevel"/>
    <w:tmpl w:val="70AE57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07C8A"/>
    <w:multiLevelType w:val="hybridMultilevel"/>
    <w:tmpl w:val="2A7C52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E6645D"/>
    <w:multiLevelType w:val="hybridMultilevel"/>
    <w:tmpl w:val="45F417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77D0D"/>
    <w:multiLevelType w:val="hybridMultilevel"/>
    <w:tmpl w:val="7CBA81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774"/>
    <w:multiLevelType w:val="hybridMultilevel"/>
    <w:tmpl w:val="2226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B3E90"/>
    <w:multiLevelType w:val="hybridMultilevel"/>
    <w:tmpl w:val="C20E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56FE"/>
    <w:multiLevelType w:val="hybridMultilevel"/>
    <w:tmpl w:val="E658790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4F4"/>
    <w:multiLevelType w:val="hybridMultilevel"/>
    <w:tmpl w:val="FD788E6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8CD4807"/>
    <w:multiLevelType w:val="hybridMultilevel"/>
    <w:tmpl w:val="07D6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F2132"/>
    <w:multiLevelType w:val="hybridMultilevel"/>
    <w:tmpl w:val="3B3C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76FC"/>
    <w:multiLevelType w:val="hybridMultilevel"/>
    <w:tmpl w:val="D9CE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D0429"/>
    <w:multiLevelType w:val="multilevel"/>
    <w:tmpl w:val="360A9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72294"/>
    <w:multiLevelType w:val="hybridMultilevel"/>
    <w:tmpl w:val="6DD0334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64075"/>
    <w:multiLevelType w:val="hybridMultilevel"/>
    <w:tmpl w:val="22882F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E7097"/>
    <w:multiLevelType w:val="multilevel"/>
    <w:tmpl w:val="27D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25942">
    <w:abstractNumId w:val="3"/>
  </w:num>
  <w:num w:numId="2" w16cid:durableId="919563258">
    <w:abstractNumId w:val="25"/>
  </w:num>
  <w:num w:numId="3" w16cid:durableId="935138192">
    <w:abstractNumId w:val="6"/>
  </w:num>
  <w:num w:numId="4" w16cid:durableId="361174602">
    <w:abstractNumId w:val="13"/>
  </w:num>
  <w:num w:numId="5" w16cid:durableId="539977809">
    <w:abstractNumId w:val="7"/>
  </w:num>
  <w:num w:numId="6" w16cid:durableId="1772433208">
    <w:abstractNumId w:val="24"/>
  </w:num>
  <w:num w:numId="7" w16cid:durableId="265233412">
    <w:abstractNumId w:val="0"/>
  </w:num>
  <w:num w:numId="8" w16cid:durableId="757554769">
    <w:abstractNumId w:val="18"/>
  </w:num>
  <w:num w:numId="9" w16cid:durableId="630093146">
    <w:abstractNumId w:val="12"/>
  </w:num>
  <w:num w:numId="10" w16cid:durableId="1626885146">
    <w:abstractNumId w:val="9"/>
  </w:num>
  <w:num w:numId="11" w16cid:durableId="1080638241">
    <w:abstractNumId w:val="11"/>
  </w:num>
  <w:num w:numId="12" w16cid:durableId="1369910015">
    <w:abstractNumId w:val="4"/>
  </w:num>
  <w:num w:numId="13" w16cid:durableId="54547102">
    <w:abstractNumId w:val="23"/>
  </w:num>
  <w:num w:numId="14" w16cid:durableId="29497984">
    <w:abstractNumId w:val="26"/>
  </w:num>
  <w:num w:numId="15" w16cid:durableId="510878839">
    <w:abstractNumId w:val="10"/>
  </w:num>
  <w:num w:numId="16" w16cid:durableId="1566407639">
    <w:abstractNumId w:val="21"/>
  </w:num>
  <w:num w:numId="17" w16cid:durableId="1288850909">
    <w:abstractNumId w:val="1"/>
  </w:num>
  <w:num w:numId="18" w16cid:durableId="75521864">
    <w:abstractNumId w:val="2"/>
  </w:num>
  <w:num w:numId="19" w16cid:durableId="205914610">
    <w:abstractNumId w:val="17"/>
  </w:num>
  <w:num w:numId="20" w16cid:durableId="543254163">
    <w:abstractNumId w:val="16"/>
  </w:num>
  <w:num w:numId="21" w16cid:durableId="678435909">
    <w:abstractNumId w:val="19"/>
  </w:num>
  <w:num w:numId="22" w16cid:durableId="769160385">
    <w:abstractNumId w:val="20"/>
  </w:num>
  <w:num w:numId="23" w16cid:durableId="1571306558">
    <w:abstractNumId w:val="22"/>
  </w:num>
  <w:num w:numId="24" w16cid:durableId="1890992821">
    <w:abstractNumId w:val="8"/>
  </w:num>
  <w:num w:numId="25" w16cid:durableId="2120639997">
    <w:abstractNumId w:val="14"/>
  </w:num>
  <w:num w:numId="26" w16cid:durableId="41640870">
    <w:abstractNumId w:val="5"/>
  </w:num>
  <w:num w:numId="27" w16cid:durableId="15914272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LDXRqmBy14LjfG5QXqriS72zwwCjQaUFFVTzvgQElSzEhxu+sHWB19uF3YFCWLNVAXbYwVWO01vlJt2lKl+Iw==" w:salt="9mytW/tZ4/qTmGHqO/VBy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86"/>
    <w:rsid w:val="00002449"/>
    <w:rsid w:val="00007C3A"/>
    <w:rsid w:val="00012FCF"/>
    <w:rsid w:val="00015317"/>
    <w:rsid w:val="000250B0"/>
    <w:rsid w:val="0003512C"/>
    <w:rsid w:val="000409F1"/>
    <w:rsid w:val="00042179"/>
    <w:rsid w:val="0006679B"/>
    <w:rsid w:val="000717F5"/>
    <w:rsid w:val="00077D8C"/>
    <w:rsid w:val="0008183B"/>
    <w:rsid w:val="00081F84"/>
    <w:rsid w:val="00085B2B"/>
    <w:rsid w:val="00091B36"/>
    <w:rsid w:val="00095022"/>
    <w:rsid w:val="000A3A44"/>
    <w:rsid w:val="000A3B58"/>
    <w:rsid w:val="000C292A"/>
    <w:rsid w:val="000C7D1B"/>
    <w:rsid w:val="000D1E61"/>
    <w:rsid w:val="000E1B3E"/>
    <w:rsid w:val="000E2103"/>
    <w:rsid w:val="000E2642"/>
    <w:rsid w:val="000F50A5"/>
    <w:rsid w:val="000F5E29"/>
    <w:rsid w:val="00101C59"/>
    <w:rsid w:val="00106AA6"/>
    <w:rsid w:val="001138E3"/>
    <w:rsid w:val="00113F4C"/>
    <w:rsid w:val="001146AF"/>
    <w:rsid w:val="001155FA"/>
    <w:rsid w:val="0013276F"/>
    <w:rsid w:val="00135F24"/>
    <w:rsid w:val="00136EF5"/>
    <w:rsid w:val="00144646"/>
    <w:rsid w:val="00146108"/>
    <w:rsid w:val="00162757"/>
    <w:rsid w:val="00193DE4"/>
    <w:rsid w:val="001947E2"/>
    <w:rsid w:val="00194BD5"/>
    <w:rsid w:val="001974D0"/>
    <w:rsid w:val="0019776F"/>
    <w:rsid w:val="001A1937"/>
    <w:rsid w:val="001A37FB"/>
    <w:rsid w:val="001B1831"/>
    <w:rsid w:val="001C4086"/>
    <w:rsid w:val="001C437F"/>
    <w:rsid w:val="001D6CBF"/>
    <w:rsid w:val="001D7E48"/>
    <w:rsid w:val="001E6CDF"/>
    <w:rsid w:val="001F6E6F"/>
    <w:rsid w:val="00210AE4"/>
    <w:rsid w:val="002132D2"/>
    <w:rsid w:val="00213FF7"/>
    <w:rsid w:val="00216B60"/>
    <w:rsid w:val="002176B2"/>
    <w:rsid w:val="00235C11"/>
    <w:rsid w:val="0023603E"/>
    <w:rsid w:val="00242CD3"/>
    <w:rsid w:val="0024775E"/>
    <w:rsid w:val="0025616B"/>
    <w:rsid w:val="0026083E"/>
    <w:rsid w:val="00266B78"/>
    <w:rsid w:val="0028322B"/>
    <w:rsid w:val="002835E0"/>
    <w:rsid w:val="002842B0"/>
    <w:rsid w:val="0028657D"/>
    <w:rsid w:val="00287223"/>
    <w:rsid w:val="002A0D0A"/>
    <w:rsid w:val="002A1D5A"/>
    <w:rsid w:val="002A6BEE"/>
    <w:rsid w:val="002B216E"/>
    <w:rsid w:val="002C4AF7"/>
    <w:rsid w:val="002E2AB1"/>
    <w:rsid w:val="002E30E1"/>
    <w:rsid w:val="002E72DF"/>
    <w:rsid w:val="002F08D1"/>
    <w:rsid w:val="002F19D8"/>
    <w:rsid w:val="002F3AE4"/>
    <w:rsid w:val="0030122E"/>
    <w:rsid w:val="00302856"/>
    <w:rsid w:val="00306813"/>
    <w:rsid w:val="0031635B"/>
    <w:rsid w:val="00320C99"/>
    <w:rsid w:val="003468A8"/>
    <w:rsid w:val="00350885"/>
    <w:rsid w:val="00350C31"/>
    <w:rsid w:val="00352C68"/>
    <w:rsid w:val="0036259F"/>
    <w:rsid w:val="00363A2F"/>
    <w:rsid w:val="0036712E"/>
    <w:rsid w:val="00374AA5"/>
    <w:rsid w:val="00391984"/>
    <w:rsid w:val="00392BB9"/>
    <w:rsid w:val="003A7A32"/>
    <w:rsid w:val="003B15EB"/>
    <w:rsid w:val="003B329A"/>
    <w:rsid w:val="003C0152"/>
    <w:rsid w:val="003D7E82"/>
    <w:rsid w:val="003F07EE"/>
    <w:rsid w:val="0042116C"/>
    <w:rsid w:val="004213FF"/>
    <w:rsid w:val="00426C89"/>
    <w:rsid w:val="00431BFD"/>
    <w:rsid w:val="004464D0"/>
    <w:rsid w:val="00453E55"/>
    <w:rsid w:val="00460CA4"/>
    <w:rsid w:val="0046264F"/>
    <w:rsid w:val="0047707B"/>
    <w:rsid w:val="004808A3"/>
    <w:rsid w:val="004916DB"/>
    <w:rsid w:val="004A66FF"/>
    <w:rsid w:val="004B3FA4"/>
    <w:rsid w:val="004B4602"/>
    <w:rsid w:val="004B666C"/>
    <w:rsid w:val="004C55A0"/>
    <w:rsid w:val="004D1868"/>
    <w:rsid w:val="004D1C42"/>
    <w:rsid w:val="004D2DAF"/>
    <w:rsid w:val="004D5DC6"/>
    <w:rsid w:val="004D7497"/>
    <w:rsid w:val="004E23B1"/>
    <w:rsid w:val="004F41ED"/>
    <w:rsid w:val="004F75CE"/>
    <w:rsid w:val="004F7BD8"/>
    <w:rsid w:val="005002D9"/>
    <w:rsid w:val="00500941"/>
    <w:rsid w:val="00501458"/>
    <w:rsid w:val="00510A26"/>
    <w:rsid w:val="00517526"/>
    <w:rsid w:val="00520CDD"/>
    <w:rsid w:val="00527558"/>
    <w:rsid w:val="00535661"/>
    <w:rsid w:val="00542391"/>
    <w:rsid w:val="0054460A"/>
    <w:rsid w:val="00560965"/>
    <w:rsid w:val="00563ED2"/>
    <w:rsid w:val="00566A9B"/>
    <w:rsid w:val="00571D6C"/>
    <w:rsid w:val="0057354A"/>
    <w:rsid w:val="0058530C"/>
    <w:rsid w:val="00590346"/>
    <w:rsid w:val="005913C5"/>
    <w:rsid w:val="00595C19"/>
    <w:rsid w:val="005B01FF"/>
    <w:rsid w:val="005B3146"/>
    <w:rsid w:val="005B37E5"/>
    <w:rsid w:val="005B47A8"/>
    <w:rsid w:val="005B47DC"/>
    <w:rsid w:val="005C16D1"/>
    <w:rsid w:val="005C5D39"/>
    <w:rsid w:val="005D0669"/>
    <w:rsid w:val="005D362C"/>
    <w:rsid w:val="005D40A3"/>
    <w:rsid w:val="005D521D"/>
    <w:rsid w:val="005E1CE9"/>
    <w:rsid w:val="005E63F7"/>
    <w:rsid w:val="005F3112"/>
    <w:rsid w:val="005F3DFF"/>
    <w:rsid w:val="005F5B3E"/>
    <w:rsid w:val="005F6205"/>
    <w:rsid w:val="005F62EB"/>
    <w:rsid w:val="005F66E1"/>
    <w:rsid w:val="005F6A2D"/>
    <w:rsid w:val="005F7E69"/>
    <w:rsid w:val="0060072C"/>
    <w:rsid w:val="00611F23"/>
    <w:rsid w:val="00615992"/>
    <w:rsid w:val="00621E9E"/>
    <w:rsid w:val="00624038"/>
    <w:rsid w:val="00624EEF"/>
    <w:rsid w:val="00634054"/>
    <w:rsid w:val="0064441B"/>
    <w:rsid w:val="006542F7"/>
    <w:rsid w:val="00655399"/>
    <w:rsid w:val="006628A2"/>
    <w:rsid w:val="00663DFD"/>
    <w:rsid w:val="006770F0"/>
    <w:rsid w:val="00686941"/>
    <w:rsid w:val="006905EC"/>
    <w:rsid w:val="006911D8"/>
    <w:rsid w:val="00692714"/>
    <w:rsid w:val="00695506"/>
    <w:rsid w:val="006A6FE7"/>
    <w:rsid w:val="006B10FD"/>
    <w:rsid w:val="006B16F7"/>
    <w:rsid w:val="006B41D3"/>
    <w:rsid w:val="006B64ED"/>
    <w:rsid w:val="006C0C8D"/>
    <w:rsid w:val="006C3BE9"/>
    <w:rsid w:val="006C49F0"/>
    <w:rsid w:val="006D31F0"/>
    <w:rsid w:val="006F4D40"/>
    <w:rsid w:val="006F5E22"/>
    <w:rsid w:val="007047D7"/>
    <w:rsid w:val="00706E91"/>
    <w:rsid w:val="00710417"/>
    <w:rsid w:val="0071388A"/>
    <w:rsid w:val="00720035"/>
    <w:rsid w:val="00720459"/>
    <w:rsid w:val="00723D24"/>
    <w:rsid w:val="0074031C"/>
    <w:rsid w:val="007452CF"/>
    <w:rsid w:val="007501AD"/>
    <w:rsid w:val="00756807"/>
    <w:rsid w:val="007660FB"/>
    <w:rsid w:val="00766530"/>
    <w:rsid w:val="00766CB7"/>
    <w:rsid w:val="00771BC7"/>
    <w:rsid w:val="00772236"/>
    <w:rsid w:val="00774A20"/>
    <w:rsid w:val="00775BD4"/>
    <w:rsid w:val="00780EE2"/>
    <w:rsid w:val="007841C5"/>
    <w:rsid w:val="00787626"/>
    <w:rsid w:val="00790C38"/>
    <w:rsid w:val="00793949"/>
    <w:rsid w:val="007A187D"/>
    <w:rsid w:val="007B744A"/>
    <w:rsid w:val="007D2E37"/>
    <w:rsid w:val="007D338E"/>
    <w:rsid w:val="007D4DF9"/>
    <w:rsid w:val="007F17CC"/>
    <w:rsid w:val="007F2EF1"/>
    <w:rsid w:val="007F7FEE"/>
    <w:rsid w:val="00803C71"/>
    <w:rsid w:val="00804754"/>
    <w:rsid w:val="00812AC8"/>
    <w:rsid w:val="00824B21"/>
    <w:rsid w:val="008278B8"/>
    <w:rsid w:val="00830DC2"/>
    <w:rsid w:val="00834434"/>
    <w:rsid w:val="008414C4"/>
    <w:rsid w:val="00844AF0"/>
    <w:rsid w:val="008458E9"/>
    <w:rsid w:val="00855310"/>
    <w:rsid w:val="00870EDA"/>
    <w:rsid w:val="0087224E"/>
    <w:rsid w:val="008762A2"/>
    <w:rsid w:val="00876A57"/>
    <w:rsid w:val="008775F2"/>
    <w:rsid w:val="008860FD"/>
    <w:rsid w:val="00886D87"/>
    <w:rsid w:val="00891D4B"/>
    <w:rsid w:val="008931B2"/>
    <w:rsid w:val="008A0EC6"/>
    <w:rsid w:val="008A5B75"/>
    <w:rsid w:val="008B61B6"/>
    <w:rsid w:val="008D0346"/>
    <w:rsid w:val="008D28FF"/>
    <w:rsid w:val="008D60D9"/>
    <w:rsid w:val="008F24AF"/>
    <w:rsid w:val="008F3285"/>
    <w:rsid w:val="00901F27"/>
    <w:rsid w:val="00905B9B"/>
    <w:rsid w:val="009060FF"/>
    <w:rsid w:val="0090797B"/>
    <w:rsid w:val="0091118A"/>
    <w:rsid w:val="00914D82"/>
    <w:rsid w:val="00920F39"/>
    <w:rsid w:val="00921938"/>
    <w:rsid w:val="00932EE8"/>
    <w:rsid w:val="00937505"/>
    <w:rsid w:val="009449CB"/>
    <w:rsid w:val="00954928"/>
    <w:rsid w:val="00955708"/>
    <w:rsid w:val="009600E3"/>
    <w:rsid w:val="00971096"/>
    <w:rsid w:val="00974923"/>
    <w:rsid w:val="009818E7"/>
    <w:rsid w:val="00982859"/>
    <w:rsid w:val="00986B7A"/>
    <w:rsid w:val="00987D5D"/>
    <w:rsid w:val="0099044A"/>
    <w:rsid w:val="00994FDF"/>
    <w:rsid w:val="009975E1"/>
    <w:rsid w:val="009A1E50"/>
    <w:rsid w:val="009A32E0"/>
    <w:rsid w:val="009A55E7"/>
    <w:rsid w:val="009C509E"/>
    <w:rsid w:val="009C5628"/>
    <w:rsid w:val="009D0730"/>
    <w:rsid w:val="009D35BC"/>
    <w:rsid w:val="009D6325"/>
    <w:rsid w:val="009D6D3A"/>
    <w:rsid w:val="009F6427"/>
    <w:rsid w:val="009F77D0"/>
    <w:rsid w:val="009F7C75"/>
    <w:rsid w:val="009F7FBF"/>
    <w:rsid w:val="00A00AB7"/>
    <w:rsid w:val="00A07793"/>
    <w:rsid w:val="00A11798"/>
    <w:rsid w:val="00A138EF"/>
    <w:rsid w:val="00A152DD"/>
    <w:rsid w:val="00A16AB4"/>
    <w:rsid w:val="00A20A6F"/>
    <w:rsid w:val="00A22001"/>
    <w:rsid w:val="00A31B62"/>
    <w:rsid w:val="00A378F0"/>
    <w:rsid w:val="00A43572"/>
    <w:rsid w:val="00A517AE"/>
    <w:rsid w:val="00A651DF"/>
    <w:rsid w:val="00A67073"/>
    <w:rsid w:val="00A7440C"/>
    <w:rsid w:val="00A768D4"/>
    <w:rsid w:val="00A81233"/>
    <w:rsid w:val="00A95231"/>
    <w:rsid w:val="00AA102C"/>
    <w:rsid w:val="00AA39FE"/>
    <w:rsid w:val="00AA6023"/>
    <w:rsid w:val="00AA6219"/>
    <w:rsid w:val="00AB2266"/>
    <w:rsid w:val="00AC4FE2"/>
    <w:rsid w:val="00AC694C"/>
    <w:rsid w:val="00AC6FF4"/>
    <w:rsid w:val="00AF48FB"/>
    <w:rsid w:val="00B11198"/>
    <w:rsid w:val="00B21075"/>
    <w:rsid w:val="00B25513"/>
    <w:rsid w:val="00B31D51"/>
    <w:rsid w:val="00B51315"/>
    <w:rsid w:val="00B51F55"/>
    <w:rsid w:val="00B536F1"/>
    <w:rsid w:val="00B74F32"/>
    <w:rsid w:val="00B756DF"/>
    <w:rsid w:val="00B846B6"/>
    <w:rsid w:val="00B9323E"/>
    <w:rsid w:val="00B95141"/>
    <w:rsid w:val="00BA0522"/>
    <w:rsid w:val="00BA5CFE"/>
    <w:rsid w:val="00BA5F9E"/>
    <w:rsid w:val="00BA66AB"/>
    <w:rsid w:val="00BB4993"/>
    <w:rsid w:val="00BC127D"/>
    <w:rsid w:val="00BC3D16"/>
    <w:rsid w:val="00BC46E7"/>
    <w:rsid w:val="00BD2D15"/>
    <w:rsid w:val="00BD638D"/>
    <w:rsid w:val="00C018C1"/>
    <w:rsid w:val="00C1129C"/>
    <w:rsid w:val="00C12901"/>
    <w:rsid w:val="00C12E86"/>
    <w:rsid w:val="00C140A0"/>
    <w:rsid w:val="00C25B66"/>
    <w:rsid w:val="00C26505"/>
    <w:rsid w:val="00C2664E"/>
    <w:rsid w:val="00C26E56"/>
    <w:rsid w:val="00C301B2"/>
    <w:rsid w:val="00C36A1B"/>
    <w:rsid w:val="00C374F4"/>
    <w:rsid w:val="00C401FC"/>
    <w:rsid w:val="00C43F55"/>
    <w:rsid w:val="00C477F0"/>
    <w:rsid w:val="00C50BF9"/>
    <w:rsid w:val="00C560E8"/>
    <w:rsid w:val="00C66C12"/>
    <w:rsid w:val="00C76F64"/>
    <w:rsid w:val="00C81B4B"/>
    <w:rsid w:val="00C85C32"/>
    <w:rsid w:val="00C960F2"/>
    <w:rsid w:val="00C963E5"/>
    <w:rsid w:val="00C9790F"/>
    <w:rsid w:val="00CA2872"/>
    <w:rsid w:val="00CA5D0C"/>
    <w:rsid w:val="00CC1AD8"/>
    <w:rsid w:val="00CC2C1A"/>
    <w:rsid w:val="00CC46F4"/>
    <w:rsid w:val="00CC4FA9"/>
    <w:rsid w:val="00CC765E"/>
    <w:rsid w:val="00CE613D"/>
    <w:rsid w:val="00D00EA5"/>
    <w:rsid w:val="00D04E5E"/>
    <w:rsid w:val="00D15473"/>
    <w:rsid w:val="00D1779C"/>
    <w:rsid w:val="00D2021F"/>
    <w:rsid w:val="00D2085F"/>
    <w:rsid w:val="00D22CE6"/>
    <w:rsid w:val="00D24D9E"/>
    <w:rsid w:val="00D32AD9"/>
    <w:rsid w:val="00D54F06"/>
    <w:rsid w:val="00D67675"/>
    <w:rsid w:val="00D6777D"/>
    <w:rsid w:val="00D71D8B"/>
    <w:rsid w:val="00D741E3"/>
    <w:rsid w:val="00D74D69"/>
    <w:rsid w:val="00D82964"/>
    <w:rsid w:val="00D86588"/>
    <w:rsid w:val="00D92DF9"/>
    <w:rsid w:val="00DA1E56"/>
    <w:rsid w:val="00DA5AE6"/>
    <w:rsid w:val="00DB76BF"/>
    <w:rsid w:val="00DC3370"/>
    <w:rsid w:val="00DC44A6"/>
    <w:rsid w:val="00DD0C26"/>
    <w:rsid w:val="00DE27E2"/>
    <w:rsid w:val="00DE55D2"/>
    <w:rsid w:val="00DF3B7D"/>
    <w:rsid w:val="00E12FDE"/>
    <w:rsid w:val="00E13731"/>
    <w:rsid w:val="00E24CB8"/>
    <w:rsid w:val="00E27E92"/>
    <w:rsid w:val="00E30924"/>
    <w:rsid w:val="00E326C0"/>
    <w:rsid w:val="00E32750"/>
    <w:rsid w:val="00E37D6F"/>
    <w:rsid w:val="00E40581"/>
    <w:rsid w:val="00E42EF3"/>
    <w:rsid w:val="00E44244"/>
    <w:rsid w:val="00E53545"/>
    <w:rsid w:val="00E62579"/>
    <w:rsid w:val="00E62823"/>
    <w:rsid w:val="00E62E5C"/>
    <w:rsid w:val="00E64123"/>
    <w:rsid w:val="00E81D6F"/>
    <w:rsid w:val="00E90A19"/>
    <w:rsid w:val="00E91C01"/>
    <w:rsid w:val="00E93C6B"/>
    <w:rsid w:val="00EA71E0"/>
    <w:rsid w:val="00EA7F50"/>
    <w:rsid w:val="00EC5996"/>
    <w:rsid w:val="00ED278C"/>
    <w:rsid w:val="00ED53A5"/>
    <w:rsid w:val="00EE0257"/>
    <w:rsid w:val="00EE45BD"/>
    <w:rsid w:val="00EE54AF"/>
    <w:rsid w:val="00EF3CD5"/>
    <w:rsid w:val="00EF5561"/>
    <w:rsid w:val="00F01451"/>
    <w:rsid w:val="00F11B0B"/>
    <w:rsid w:val="00F11B1A"/>
    <w:rsid w:val="00F1696A"/>
    <w:rsid w:val="00F23E4D"/>
    <w:rsid w:val="00F26D4B"/>
    <w:rsid w:val="00F3008A"/>
    <w:rsid w:val="00F30B5C"/>
    <w:rsid w:val="00F47661"/>
    <w:rsid w:val="00F503D9"/>
    <w:rsid w:val="00F61B49"/>
    <w:rsid w:val="00F678F3"/>
    <w:rsid w:val="00F7273D"/>
    <w:rsid w:val="00F7428F"/>
    <w:rsid w:val="00F74D75"/>
    <w:rsid w:val="00F774FB"/>
    <w:rsid w:val="00F86484"/>
    <w:rsid w:val="00F92CF4"/>
    <w:rsid w:val="00F97D50"/>
    <w:rsid w:val="00FA582F"/>
    <w:rsid w:val="00FB1271"/>
    <w:rsid w:val="00FB6D92"/>
    <w:rsid w:val="00FC2763"/>
    <w:rsid w:val="00FC2E33"/>
    <w:rsid w:val="00FC6C45"/>
    <w:rsid w:val="00FE1117"/>
    <w:rsid w:val="00FE2564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DF843B"/>
  <w15:chartTrackingRefBased/>
  <w15:docId w15:val="{FE28FB76-EEFB-421B-9038-A91EA5E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02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60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460CA4"/>
    <w:rPr>
      <w:rFonts w:ascii="Times New Roman" w:eastAsia="Times New Roman" w:hAnsi="Times New Roman" w:cs="Times New Roman"/>
      <w:b/>
      <w:bCs/>
      <w:szCs w:val="27"/>
      <w:lang w:eastAsia="fi-FI"/>
    </w:rPr>
  </w:style>
  <w:style w:type="character" w:styleId="Strong">
    <w:name w:val="Strong"/>
    <w:uiPriority w:val="22"/>
    <w:qFormat/>
    <w:rsid w:val="0024775E"/>
    <w:rPr>
      <w:b/>
      <w:bCs/>
    </w:rPr>
  </w:style>
  <w:style w:type="paragraph" w:styleId="ListParagraph">
    <w:name w:val="List Paragraph"/>
    <w:basedOn w:val="Normal"/>
    <w:uiPriority w:val="34"/>
    <w:qFormat/>
    <w:rsid w:val="000D1E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0CDD"/>
  </w:style>
  <w:style w:type="paragraph" w:styleId="BalloonText">
    <w:name w:val="Balloon Text"/>
    <w:basedOn w:val="Normal"/>
    <w:link w:val="BalloonTextChar"/>
    <w:uiPriority w:val="99"/>
    <w:semiHidden/>
    <w:unhideWhenUsed/>
    <w:rsid w:val="0042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13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DF"/>
  </w:style>
  <w:style w:type="paragraph" w:styleId="Footer">
    <w:name w:val="footer"/>
    <w:basedOn w:val="Normal"/>
    <w:link w:val="FooterChar"/>
    <w:uiPriority w:val="99"/>
    <w:unhideWhenUsed/>
    <w:rsid w:val="00A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DF"/>
  </w:style>
  <w:style w:type="character" w:customStyle="1" w:styleId="Heading1Char">
    <w:name w:val="Heading 1 Char"/>
    <w:link w:val="Heading1"/>
    <w:uiPriority w:val="9"/>
    <w:rsid w:val="00AA102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A102C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A102C"/>
    <w:pPr>
      <w:spacing w:after="100"/>
      <w:ind w:left="440"/>
    </w:pPr>
  </w:style>
  <w:style w:type="character" w:styleId="Hyperlink">
    <w:name w:val="Hyperlink"/>
    <w:uiPriority w:val="99"/>
    <w:unhideWhenUsed/>
    <w:rsid w:val="00AA102C"/>
    <w:rPr>
      <w:color w:val="0563C1"/>
      <w:u w:val="single"/>
    </w:rPr>
  </w:style>
  <w:style w:type="character" w:styleId="PlaceholderText">
    <w:name w:val="Placeholder Text"/>
    <w:uiPriority w:val="99"/>
    <w:semiHidden/>
    <w:rsid w:val="005B01FF"/>
    <w:rPr>
      <w:color w:val="808080"/>
    </w:rPr>
  </w:style>
  <w:style w:type="paragraph" w:styleId="NoSpacing">
    <w:name w:val="No Spacing"/>
    <w:uiPriority w:val="1"/>
    <w:qFormat/>
    <w:rsid w:val="0008183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36A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3CC7-E389-4228-9808-958D4D97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3337</Words>
  <Characters>19021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Kammonen</dc:creator>
  <cp:keywords/>
  <dc:description/>
  <cp:lastModifiedBy>Ovaskainen Heikki</cp:lastModifiedBy>
  <cp:revision>3</cp:revision>
  <cp:lastPrinted>2020-02-28T12:56:00Z</cp:lastPrinted>
  <dcterms:created xsi:type="dcterms:W3CDTF">2024-02-28T12:23:00Z</dcterms:created>
  <dcterms:modified xsi:type="dcterms:W3CDTF">2024-02-28T12:28:00Z</dcterms:modified>
</cp:coreProperties>
</file>